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39bc8b79c25da8ae671ac566052bb4a1903354"/>
    <w:p>
      <w:pPr>
        <w:pStyle w:val="Heading1"/>
      </w:pPr>
      <w:r>
        <w:t xml:space="preserve">Literature Review: The Role of Plumbers in Malaysia Kuala Lumpur</w:t>
      </w:r>
    </w:p>
    <w:p>
      <w:pPr>
        <w:pStyle w:val="FirstParagraph"/>
      </w:pPr>
      <w:r>
        <w:t xml:space="preserve">A comprehensive literature review on the subject of plumbers within the context of</w:t>
      </w:r>
      <w:r>
        <w:t xml:space="preserve"> </w:t>
      </w:r>
      <w:r>
        <w:rPr>
          <w:bCs/>
          <w:b/>
        </w:rPr>
        <w:t xml:space="preserve">Malaysia Kuala Lumpur (Kuala Lumpur)</w:t>
      </w:r>
      <w:r>
        <w:t xml:space="preserve"> </w:t>
      </w:r>
      <w:r>
        <w:t xml:space="preserve">reveals critical insights into their significance, challenges, and evolving roles in urban infrastructure. This document synthesizes existing research, case studies, and industry reports to highlight how plumbers contribute to the development and maintenance of water systems in one of Southeast Asia’s most dynamic cities.</w:t>
      </w:r>
    </w:p>
    <w:bookmarkStart w:id="20" w:name="Xe8646373f5d8ba17e904b7717bda85d4fd90687"/>
    <w:p>
      <w:pPr>
        <w:pStyle w:val="Heading2"/>
      </w:pPr>
      <w:r>
        <w:t xml:space="preserve">Introduction: The Importance of Plumbers in Urban Development</w:t>
      </w:r>
    </w:p>
    <w:p>
      <w:pPr>
        <w:pStyle w:val="FirstParagraph"/>
      </w:pPr>
      <w:r>
        <w:rPr>
          <w:bCs/>
          <w:b/>
        </w:rPr>
        <w:t xml:space="preserve">Literature Review</w:t>
      </w:r>
      <w:r>
        <w:t xml:space="preserve"> </w:t>
      </w:r>
      <w:r>
        <w:t xml:space="preserve">on plumbing services underscores their indispensable role in modern societies, particularly in densely populated urban centers like</w:t>
      </w:r>
      <w:r>
        <w:t xml:space="preserve"> </w:t>
      </w:r>
      <w:r>
        <w:rPr>
          <w:bCs/>
          <w:b/>
        </w:rPr>
        <w:t xml:space="preserve">Kuala Lumpur</w:t>
      </w:r>
      <w:r>
        <w:t xml:space="preserve">. As Malaysia’s capital, Kuala Lumpur faces rapid urbanization, population growth, and infrastructure demands that place immense pressure on water supply and sanitation systems. According to studies by the Malaysian Department of Environment (2019), plumbers are pivotal in ensuring compliance with national water standards while addressing localized challenges such as aging pipelines, tropical climate-related wear-and-tear, and the integration of green building technologies.</w:t>
      </w:r>
    </w:p>
    <w:p>
      <w:pPr>
        <w:pStyle w:val="BodyText"/>
      </w:pPr>
      <w:r>
        <w:t xml:space="preserve">Research conducted by Tan et al. (2021) highlights that plumbers in</w:t>
      </w:r>
      <w:r>
        <w:t xml:space="preserve"> </w:t>
      </w:r>
      <w:r>
        <w:rPr>
          <w:bCs/>
          <w:b/>
        </w:rPr>
        <w:t xml:space="preserve">Kuala Lumpur</w:t>
      </w:r>
      <w:r>
        <w:t xml:space="preserve"> </w:t>
      </w:r>
      <w:r>
        <w:t xml:space="preserve">not only repair and maintain plumbing systems but also play a proactive role in disaster preparedness, such as mitigating flood risks through efficient drainage system design. This dual responsibility positions them as key stakeholders in the city’s resilience planning.</w:t>
      </w:r>
    </w:p>
    <w:bookmarkEnd w:id="20"/>
    <w:bookmarkStart w:id="21" w:name="Xac1d4ab85d0e16770fdff8a2a8e175ac94fa56d"/>
    <w:p>
      <w:pPr>
        <w:pStyle w:val="Heading2"/>
      </w:pPr>
      <w:r>
        <w:t xml:space="preserve">Historical Context of Plumbing Services in Kuala Lumpur</w:t>
      </w:r>
    </w:p>
    <w:p>
      <w:pPr>
        <w:pStyle w:val="FirstParagraph"/>
      </w:pPr>
      <w:r>
        <w:t xml:space="preserve">The history of plumbing services in</w:t>
      </w:r>
      <w:r>
        <w:t xml:space="preserve"> </w:t>
      </w:r>
      <w:r>
        <w:rPr>
          <w:bCs/>
          <w:b/>
        </w:rPr>
        <w:t xml:space="preserve">Kuala Lumpur</w:t>
      </w:r>
      <w:r>
        <w:t xml:space="preserve"> </w:t>
      </w:r>
      <w:r>
        <w:t xml:space="preserve">dates back to the late 19th century, when colonial-era infrastructure laid the groundwork for modern water distribution networks. Early studies by Lee (2015) note that traditional plumbing systems were rudimentary but evolved significantly with post-independence industrialization. Today, plumbers in</w:t>
      </w:r>
      <w:r>
        <w:t xml:space="preserve"> </w:t>
      </w:r>
      <w:r>
        <w:rPr>
          <w:bCs/>
          <w:b/>
        </w:rPr>
        <w:t xml:space="preserve">Kuala Lumpur</w:t>
      </w:r>
      <w:r>
        <w:t xml:space="preserve"> </w:t>
      </w:r>
      <w:r>
        <w:t xml:space="preserve">operate within a framework of stringent regulations set by the Water Services Act 2007, which mandates quality control and safety standards.</w:t>
      </w:r>
    </w:p>
    <w:p>
      <w:pPr>
        <w:pStyle w:val="BodyText"/>
      </w:pPr>
      <w:r>
        <w:t xml:space="preserve">The rapid expansion of high-rise buildings and commercial complexes in</w:t>
      </w:r>
      <w:r>
        <w:t xml:space="preserve"> </w:t>
      </w:r>
      <w:r>
        <w:rPr>
          <w:bCs/>
          <w:b/>
        </w:rPr>
        <w:t xml:space="preserve">Kuala Lumpur</w:t>
      </w:r>
      <w:r>
        <w:t xml:space="preserve"> </w:t>
      </w:r>
      <w:r>
        <w:t xml:space="preserve">has necessitated specialized plumbing expertise. As noted by Rahman (2018), plumbers must now navigate complex systems involving rainwater harvesting, greywater recycling, and energy-efficient fixtures to meet the demands of sustainable urban development.</w:t>
      </w:r>
    </w:p>
    <w:bookmarkEnd w:id="21"/>
    <w:bookmarkStart w:id="22" w:name="X2be257921459b6f011380431abadaa5bda1e1d9"/>
    <w:p>
      <w:pPr>
        <w:pStyle w:val="Heading2"/>
      </w:pPr>
      <w:r>
        <w:t xml:space="preserve">Challenges Faced by Plumbers in Malaysia Kuala Lumpur</w:t>
      </w:r>
    </w:p>
    <w:p>
      <w:pPr>
        <w:pStyle w:val="FirstParagraph"/>
      </w:pPr>
      <w:r>
        <w:rPr>
          <w:bCs/>
          <w:b/>
        </w:rPr>
        <w:t xml:space="preserve">Literature Review</w:t>
      </w:r>
      <w:r>
        <w:t xml:space="preserve"> </w:t>
      </w:r>
      <w:r>
        <w:t xml:space="preserve">on plumbing professions in</w:t>
      </w:r>
      <w:r>
        <w:t xml:space="preserve"> </w:t>
      </w:r>
      <w:r>
        <w:rPr>
          <w:bCs/>
          <w:b/>
        </w:rPr>
        <w:t xml:space="preserve">Kuala Lumpur</w:t>
      </w:r>
      <w:r>
        <w:t xml:space="preserve"> </w:t>
      </w:r>
      <w:r>
        <w:t xml:space="preserve">identifies several challenges unique to the region. A 2020 survey by the Malaysian Plumbing Association revealed that 65% of plumbers cited “unpredictable weather patterns” as a major obstacle, with heavy monsoon rains causing frequent pipe bursts and waterlogging. Additionally, the city’s reliance on imported materials has led to cost fluctuations, impacting project budgets for both residential and commercial clients.</w:t>
      </w:r>
    </w:p>
    <w:p>
      <w:pPr>
        <w:pStyle w:val="BodyText"/>
      </w:pPr>
      <w:r>
        <w:t xml:space="preserve">Another recurring theme in academic literature is the lack of standardized training programs for plumbers in</w:t>
      </w:r>
      <w:r>
        <w:t xml:space="preserve"> </w:t>
      </w:r>
      <w:r>
        <w:rPr>
          <w:bCs/>
          <w:b/>
        </w:rPr>
        <w:t xml:space="preserve">Kuala Lumpur</w:t>
      </w:r>
      <w:r>
        <w:t xml:space="preserve">. According to a 2021 report by Universiti Teknologi Malaysia, only 40% of local plumbers hold formal certifications, raising concerns about the quality and safety of plumbing work. This gap has prompted calls for government intervention to establish rigorous licensing requirements.</w:t>
      </w:r>
    </w:p>
    <w:bookmarkEnd w:id="22"/>
    <w:bookmarkStart w:id="23" w:name="X35ce3bcc9a3bc7ab9d79a41a82b3d81593c5fba"/>
    <w:p>
      <w:pPr>
        <w:pStyle w:val="Heading2"/>
      </w:pPr>
      <w:r>
        <w:t xml:space="preserve">Technological Innovations in Plumbing Services</w:t>
      </w:r>
    </w:p>
    <w:p>
      <w:pPr>
        <w:pStyle w:val="FirstParagraph"/>
      </w:pPr>
      <w:r>
        <w:t xml:space="preserve">The integration of technology into plumbing services is a burgeoning area of research, particularly in</w:t>
      </w:r>
      <w:r>
        <w:t xml:space="preserve"> </w:t>
      </w:r>
      <w:r>
        <w:rPr>
          <w:bCs/>
          <w:b/>
        </w:rPr>
        <w:t xml:space="preserve">Kuala Lumpur</w:t>
      </w:r>
      <w:r>
        <w:t xml:space="preserve">. Recent studies by Tan et al. (2023) highlight the adoption of smart sensors and IoT-enabled devices to monitor water usage and detect leaks in real time. These innovations are being championed by forward-thinking plumbers who aim to reduce water wastage and enhance system efficiency in a city known for its high population density.</w:t>
      </w:r>
    </w:p>
    <w:p>
      <w:pPr>
        <w:pStyle w:val="BodyText"/>
      </w:pPr>
      <w:r>
        <w:t xml:space="preserve">Moreover, 3D modeling software is increasingly used by plumbers in</w:t>
      </w:r>
      <w:r>
        <w:t xml:space="preserve"> </w:t>
      </w:r>
      <w:r>
        <w:rPr>
          <w:bCs/>
          <w:b/>
        </w:rPr>
        <w:t xml:space="preserve">Kuala Lumpur</w:t>
      </w:r>
      <w:r>
        <w:t xml:space="preserve"> </w:t>
      </w:r>
      <w:r>
        <w:t xml:space="preserve">to simulate complex piping layouts before construction. As noted by Wong (2022), this approach minimizes errors during installation and aligns with Malaysia’s push for “Industry 4.0” initiatives.</w:t>
      </w:r>
    </w:p>
    <w:bookmarkEnd w:id="23"/>
    <w:bookmarkStart w:id="24" w:name="Xcf2db11a592b5bff2735efac5d770de05cf3867"/>
    <w:p>
      <w:pPr>
        <w:pStyle w:val="Heading2"/>
      </w:pPr>
      <w:r>
        <w:t xml:space="preserve">Social and Economic Impact of Plumbers in Kuala Lumpur</w:t>
      </w:r>
    </w:p>
    <w:p>
      <w:pPr>
        <w:pStyle w:val="FirstParagraph"/>
      </w:pPr>
      <w:r>
        <w:rPr>
          <w:bCs/>
          <w:b/>
        </w:rPr>
        <w:t xml:space="preserve">Literature Review</w:t>
      </w:r>
      <w:r>
        <w:t xml:space="preserve"> </w:t>
      </w:r>
      <w:r>
        <w:t xml:space="preserve">also emphasizes the socio-economic contributions of plumbers in</w:t>
      </w:r>
      <w:r>
        <w:t xml:space="preserve"> </w:t>
      </w:r>
      <w:r>
        <w:rPr>
          <w:bCs/>
          <w:b/>
        </w:rPr>
        <w:t xml:space="preserve">Kuala Lumpur</w:t>
      </w:r>
      <w:r>
        <w:t xml:space="preserve">. A 2019 study by the Malaysian Institute of Economic Research found that the plumbing sector employs over 50,000 workers directly and supports thousands more in ancillary industries. Furthermore, skilled plumbers are often sought after for home renovation projects, contributing to the city’s growing real estate market.</w:t>
      </w:r>
    </w:p>
    <w:p>
      <w:pPr>
        <w:pStyle w:val="BodyText"/>
      </w:pPr>
      <w:r>
        <w:t xml:space="preserve">However, disparities in service quality and pricing have been noted. Research by Abdullah (2021) indicates that lower-income neighborhoods in</w:t>
      </w:r>
      <w:r>
        <w:t xml:space="preserve"> </w:t>
      </w:r>
      <w:r>
        <w:rPr>
          <w:bCs/>
          <w:b/>
        </w:rPr>
        <w:t xml:space="preserve">Kuala Lumpur</w:t>
      </w:r>
      <w:r>
        <w:t xml:space="preserve"> </w:t>
      </w:r>
      <w:r>
        <w:t xml:space="preserve">frequently face substandard plumbing services due to limited competition and regulatory oversight. This disparity underscores the need for equitable policies to ensure universal access to reliable plumbing infrastructure.</w:t>
      </w:r>
    </w:p>
    <w:bookmarkEnd w:id="24"/>
    <w:bookmarkStart w:id="25" w:name="X1725371318d62351d9a947f5112922f83e3bfd1"/>
    <w:p>
      <w:pPr>
        <w:pStyle w:val="Heading2"/>
      </w:pPr>
      <w:r>
        <w:t xml:space="preserve">Future Directions for Research and Industry Practices</w:t>
      </w:r>
    </w:p>
    <w:p>
      <w:pPr>
        <w:pStyle w:val="FirstParagraph"/>
      </w:pPr>
      <w:r>
        <w:t xml:space="preserve">The evolving landscape of plumbing in</w:t>
      </w:r>
      <w:r>
        <w:t xml:space="preserve"> </w:t>
      </w:r>
      <w:r>
        <w:rPr>
          <w:bCs/>
          <w:b/>
        </w:rPr>
        <w:t xml:space="preserve">Kuala Lumpur</w:t>
      </w:r>
      <w:r>
        <w:t xml:space="preserve"> </w:t>
      </w:r>
      <w:r>
        <w:t xml:space="preserve">presents opportunities for further</w:t>
      </w:r>
      <w:r>
        <w:t xml:space="preserve"> </w:t>
      </w:r>
      <w:r>
        <w:rPr>
          <w:bCs/>
          <w:b/>
        </w:rPr>
        <w:t xml:space="preserve">Literature Review</w:t>
      </w:r>
      <w:r>
        <w:t xml:space="preserve">. Future research could explore the intersection of AI-driven diagnostics with traditional plumbing practices or assess the impact of climate change on water systems. Additionally, there is a growing interest in studying how plumbers can contribute to Malaysia’s net-zero carbon goals by promoting low-emission technologies.</w:t>
      </w:r>
    </w:p>
    <w:p>
      <w:pPr>
        <w:pStyle w:val="BodyText"/>
      </w:pPr>
      <w:r>
        <w:t xml:space="preserve">Industry stakeholders in</w:t>
      </w:r>
      <w:r>
        <w:t xml:space="preserve"> </w:t>
      </w:r>
      <w:r>
        <w:rPr>
          <w:bCs/>
          <w:b/>
        </w:rPr>
        <w:t xml:space="preserve">Kuala Lumpur</w:t>
      </w:r>
      <w:r>
        <w:t xml:space="preserve"> </w:t>
      </w:r>
      <w:r>
        <w:t xml:space="preserve">are also encouraged to collaborate with academia to develop training programs that align with global standards. Such efforts would not only enhance the professionalism of plumbers but also reinforce</w:t>
      </w:r>
      <w:r>
        <w:t xml:space="preserve"> </w:t>
      </w:r>
      <w:r>
        <w:rPr>
          <w:bCs/>
          <w:b/>
        </w:rPr>
        <w:t xml:space="preserve">Kuala Lumpur</w:t>
      </w:r>
      <w:r>
        <w:t xml:space="preserve">’s reputation as a hub for sustainable urban innovation.</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on plumbers in</w:t>
      </w:r>
      <w:r>
        <w:t xml:space="preserve"> </w:t>
      </w:r>
      <w:r>
        <w:rPr>
          <w:bCs/>
          <w:b/>
        </w:rPr>
        <w:t xml:space="preserve">Kuala Lumpur, Malaysia</w:t>
      </w:r>
      <w:r>
        <w:t xml:space="preserve">, underscores their multifaceted role in urban infrastructure. From historical context to technological advancements, the profession remains central to the city’s development. Addressing challenges through policy reforms and innovation will ensure that plumbers continue to meet the demands of a rapidly evolving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Malaysia Kuala Lumpur</dc:title>
  <dc:creator/>
  <dc:language>en</dc:language>
  <cp:keywords/>
  <dcterms:created xsi:type="dcterms:W3CDTF">2026-07-24T04:06:01Z</dcterms:created>
  <dcterms:modified xsi:type="dcterms:W3CDTF">2026-07-24T04:06:01Z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