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2b2bc997c97a4acafcd12d71fdf2f8760306269"/>
    <w:p>
      <w:pPr>
        <w:pStyle w:val="Heading1"/>
      </w:pPr>
      <w:r>
        <w:t xml:space="preserve">Literature Review: The Role and Challenges of Plumbers in Pakistan Karachi</w:t>
      </w:r>
    </w:p>
    <w:p>
      <w:pPr>
        <w:pStyle w:val="FirstParagraph"/>
      </w:pPr>
      <w:r>
        <w:t xml:space="preserve">This document provides a comprehensive review of existing literature on the role, challenges, and significance of plumbers in the urban context of</w:t>
      </w:r>
      <w:r>
        <w:t xml:space="preserve"> </w:t>
      </w:r>
      <w:r>
        <w:rPr>
          <w:bCs/>
          <w:b/>
        </w:rPr>
        <w:t xml:space="preserve">Pakistan Karachi</w:t>
      </w:r>
      <w:r>
        <w:t xml:space="preserve">. As one of the largest cities in South Asia, Karachi faces unique infrastructural demands that heavily rely on skilled professionals such as plumbers. This review explores how plumbing services have evolved in</w:t>
      </w:r>
      <w:r>
        <w:t xml:space="preserve"> </w:t>
      </w:r>
      <w:r>
        <w:rPr>
          <w:bCs/>
          <w:b/>
        </w:rPr>
        <w:t xml:space="preserve">Pakistan Karachi</w:t>
      </w:r>
      <w:r>
        <w:t xml:space="preserve"> </w:t>
      </w:r>
      <w:r>
        <w:t xml:space="preserve">and examines the socio-economic, technological, and regulatory factors influencing their work.</w:t>
      </w:r>
    </w:p>
    <w:bookmarkStart w:id="20" w:name="X30f196344380886e659754f23479d9cde2a3ad0"/>
    <w:p>
      <w:pPr>
        <w:pStyle w:val="Heading2"/>
      </w:pPr>
      <w:r>
        <w:t xml:space="preserve">1. Introduction to the Role of Plumbers in Urban Development</w:t>
      </w:r>
    </w:p>
    <w:p>
      <w:pPr>
        <w:pStyle w:val="FirstParagraph"/>
      </w:pPr>
      <w:r>
        <w:t xml:space="preserve">The role of plumbers is critical in urban infrastructure, ensuring access to clean water, sanitation, and waste management systems. In rapidly growing cities like</w:t>
      </w:r>
      <w:r>
        <w:t xml:space="preserve"> </w:t>
      </w:r>
      <w:r>
        <w:rPr>
          <w:bCs/>
          <w:b/>
        </w:rPr>
        <w:t xml:space="preserve">Pakistan Karachi</w:t>
      </w:r>
      <w:r>
        <w:t xml:space="preserve">, where population density and urbanization rates are rising, the demand for reliable plumbing services has become a pressing concern. According to studies by the Pakistan Institute of Development Economics (PIDE), informal settlements in Karachi often lack proper sewage systems, placing immense pressure on plumbers to provide both legal and illicit solutions.</w:t>
      </w:r>
    </w:p>
    <w:p>
      <w:pPr>
        <w:pStyle w:val="BodyText"/>
      </w:pPr>
      <w:r>
        <w:t xml:space="preserve">Literature highlights that plumbers in</w:t>
      </w:r>
      <w:r>
        <w:t xml:space="preserve"> </w:t>
      </w:r>
      <w:r>
        <w:rPr>
          <w:bCs/>
          <w:b/>
        </w:rPr>
        <w:t xml:space="preserve">Pakistan Karachi</w:t>
      </w:r>
      <w:r>
        <w:t xml:space="preserve"> </w:t>
      </w:r>
      <w:r>
        <w:t xml:space="preserve">are not only responsible for residential plumbing but also play a vital role in commercial and industrial sectors. However, the absence of standardized licensing processes has led to a fragmented workforce, with many unregulated practitioners operating without formal training. This situation raises questions about the quality of services and safety standards in plumbing projects across the city.</w:t>
      </w:r>
    </w:p>
    <w:bookmarkEnd w:id="20"/>
    <w:bookmarkStart w:id="21" w:name="Xea55a51cd17c3e7063b1f41c616b959d561e0ec"/>
    <w:p>
      <w:pPr>
        <w:pStyle w:val="Heading2"/>
      </w:pPr>
      <w:r>
        <w:t xml:space="preserve">2. Challenges Faced by Plumbers in Pakistan Karachi</w:t>
      </w:r>
    </w:p>
    <w:p>
      <w:pPr>
        <w:pStyle w:val="FirstParagraph"/>
      </w:pPr>
      <w:r>
        <w:t xml:space="preserve">The literature on plumbing services in</w:t>
      </w:r>
      <w:r>
        <w:t xml:space="preserve"> </w:t>
      </w:r>
      <w:r>
        <w:rPr>
          <w:bCs/>
          <w:b/>
        </w:rPr>
        <w:t xml:space="preserve">Pakistan Karachi</w:t>
      </w:r>
      <w:r>
        <w:t xml:space="preserve"> </w:t>
      </w:r>
      <w:r>
        <w:t xml:space="preserve">frequently points to systemic challenges that hinder professional growth and service delivery. One major issue is the lack of a formalized education and certification system for plumbers. Research from the University of Karachi notes that only 30% of local plumbers have received technical training, leading to inconsistent skill levels across the sector.</w:t>
      </w:r>
    </w:p>
    <w:p>
      <w:pPr>
        <w:pStyle w:val="BodyText"/>
      </w:pPr>
      <w:r>
        <w:t xml:space="preserve">Additionally, infrastructure deficiencies in</w:t>
      </w:r>
      <w:r>
        <w:t xml:space="preserve"> </w:t>
      </w:r>
      <w:r>
        <w:rPr>
          <w:bCs/>
          <w:b/>
        </w:rPr>
        <w:t xml:space="preserve">Pakistan Karachi</w:t>
      </w:r>
      <w:r>
        <w:t xml:space="preserve"> </w:t>
      </w:r>
      <w:r>
        <w:t xml:space="preserve">complicate plumbing work. The city's aging water supply network and unreliable electricity grid often result in frequent breakdowns and emergency repairs. A 2021 report by the World Bank emphasizes that Karachi’s drainage systems are outdated, requiring plumbers to navigate complex, informal networks of pipes and sewage lines without adequate support from municipal authorities.</w:t>
      </w:r>
    </w:p>
    <w:p>
      <w:pPr>
        <w:pStyle w:val="BodyText"/>
      </w:pPr>
      <w:r>
        <w:t xml:space="preserve">Economic factors also play a role. Many plumbers in</w:t>
      </w:r>
      <w:r>
        <w:t xml:space="preserve"> </w:t>
      </w:r>
      <w:r>
        <w:rPr>
          <w:bCs/>
          <w:b/>
        </w:rPr>
        <w:t xml:space="preserve">Pakistan Karachi</w:t>
      </w:r>
      <w:r>
        <w:t xml:space="preserve"> </w:t>
      </w:r>
      <w:r>
        <w:t xml:space="preserve">operate on low wages due to intense competition and the prevalence of unlicensed workers undercutting prices. This creates a vicious cycle where underpaid plumbers may compromise on quality, exacerbating public health risks such as waterborne diseases.</w:t>
      </w:r>
    </w:p>
    <w:bookmarkEnd w:id="21"/>
    <w:bookmarkStart w:id="22" w:name="Xe0199121c8fab8f9480545ed402f7720dfd5b6e"/>
    <w:p>
      <w:pPr>
        <w:pStyle w:val="Heading2"/>
      </w:pPr>
      <w:r>
        <w:t xml:space="preserve">3. Socio-Economic Dynamics Influencing Plumbing Services</w:t>
      </w:r>
    </w:p>
    <w:p>
      <w:pPr>
        <w:pStyle w:val="FirstParagraph"/>
      </w:pPr>
      <w:r>
        <w:t xml:space="preserve">Socio-economic disparities in</w:t>
      </w:r>
      <w:r>
        <w:t xml:space="preserve"> </w:t>
      </w:r>
      <w:r>
        <w:rPr>
          <w:bCs/>
          <w:b/>
        </w:rPr>
        <w:t xml:space="preserve">Pakistan Karachi</w:t>
      </w:r>
      <w:r>
        <w:t xml:space="preserve"> </w:t>
      </w:r>
      <w:r>
        <w:t xml:space="preserve">significantly impact the accessibility and affordability of plumbing services. Studies by the Human Development Report of Sindh indicate that low-income neighborhoods often lack basic sanitation facilities, forcing residents to rely on informal plumbers who may not adhere to safety or hygiene standards.</w:t>
      </w:r>
    </w:p>
    <w:p>
      <w:pPr>
        <w:pStyle w:val="BodyText"/>
      </w:pPr>
      <w:r>
        <w:t xml:space="preserve">Gender dynamics further complicate the situation. Despite increasing participation of women in technical trades, plumbers in</w:t>
      </w:r>
      <w:r>
        <w:t xml:space="preserve"> </w:t>
      </w:r>
      <w:r>
        <w:rPr>
          <w:bCs/>
          <w:b/>
        </w:rPr>
        <w:t xml:space="preserve">Pakistan Karachi</w:t>
      </w:r>
      <w:r>
        <w:t xml:space="preserve"> </w:t>
      </w:r>
      <w:r>
        <w:t xml:space="preserve">remain predominantly male. Literature suggests that cultural norms and limited access to training programs for women hinder their entry into the profession, perpetuating a gender imbalance in the workforce.</w:t>
      </w:r>
    </w:p>
    <w:p>
      <w:pPr>
        <w:pStyle w:val="BodyText"/>
      </w:pPr>
      <w:r>
        <w:t xml:space="preserve">Moreover, urbanization trends have created a growing demand for plumbers skilled in modern technologies such as smart water systems and solar-powered sanitation solutions. However, many local plumbers lack exposure to these innovations due to limited access to training resources or funding from local governments.</w:t>
      </w:r>
    </w:p>
    <w:bookmarkEnd w:id="22"/>
    <w:bookmarkStart w:id="23" w:name="X33699edfce6dd4802428ad73bb5752473fa7a23"/>
    <w:p>
      <w:pPr>
        <w:pStyle w:val="Heading2"/>
      </w:pPr>
      <w:r>
        <w:t xml:space="preserve">4. Technological Advancements and Their Impact on Plumbing Practices</w:t>
      </w:r>
    </w:p>
    <w:p>
      <w:pPr>
        <w:pStyle w:val="FirstParagraph"/>
      </w:pPr>
      <w:r>
        <w:t xml:space="preserve">The integration of technology in plumbing has been a topic of interest in recent literature, particularly for cities like</w:t>
      </w:r>
      <w:r>
        <w:t xml:space="preserve"> </w:t>
      </w:r>
      <w:r>
        <w:rPr>
          <w:bCs/>
          <w:b/>
        </w:rPr>
        <w:t xml:space="preserve">Pakistan Karachi</w:t>
      </w:r>
      <w:r>
        <w:t xml:space="preserve"> </w:t>
      </w:r>
      <w:r>
        <w:t xml:space="preserve">where infrastructure modernization is critical. Research from the National Engineering Services Pakistan (NESPAK) highlights that smart meters and IoT-based leak detection systems are being piloted in select areas to reduce water wastage.</w:t>
      </w:r>
    </w:p>
    <w:p>
      <w:pPr>
        <w:pStyle w:val="BodyText"/>
      </w:pPr>
      <w:r>
        <w:t xml:space="preserve">However, adoption of these technologies remains limited due to high costs and a lack of awareness among local plumbers. A survey by the Karachi Chamber of Commerce and Industry (KCCI) found that only 15% of plumbers in the city have received training on digital tools or renewable energy systems. This gap underscores the need for government-led initiatives to bridge the divide between traditional practices and emerging technologies.</w:t>
      </w:r>
    </w:p>
    <w:p>
      <w:pPr>
        <w:pStyle w:val="BodyText"/>
      </w:pPr>
      <w:r>
        <w:t xml:space="preserve">Literature also points to potential benefits of digitization, such as improved record-keeping for plumbing projects and better coordination with municipal authorities. For instance, mobile apps that map sewage networks could help plumbers in</w:t>
      </w:r>
      <w:r>
        <w:t xml:space="preserve"> </w:t>
      </w:r>
      <w:r>
        <w:rPr>
          <w:bCs/>
          <w:b/>
        </w:rPr>
        <w:t xml:space="preserve">Pakistan Karachi</w:t>
      </w:r>
      <w:r>
        <w:t xml:space="preserve"> </w:t>
      </w:r>
      <w:r>
        <w:t xml:space="preserve">identify blockages more efficiently and reduce response times during emergencies.</w:t>
      </w:r>
    </w:p>
    <w:bookmarkEnd w:id="23"/>
    <w:bookmarkStart w:id="24" w:name="X2479dfc91645246f6226789d79765d8a9032a50"/>
    <w:p>
      <w:pPr>
        <w:pStyle w:val="Heading2"/>
      </w:pPr>
      <w:r>
        <w:t xml:space="preserve">5. Policy Recommendations and Future Directions</w:t>
      </w:r>
    </w:p>
    <w:p>
      <w:pPr>
        <w:pStyle w:val="FirstParagraph"/>
      </w:pPr>
      <w:r>
        <w:t xml:space="preserve">To address the challenges faced by plumbers in</w:t>
      </w:r>
      <w:r>
        <w:t xml:space="preserve"> </w:t>
      </w:r>
      <w:r>
        <w:rPr>
          <w:bCs/>
          <w:b/>
        </w:rPr>
        <w:t xml:space="preserve">Pakistan Karachi</w:t>
      </w:r>
      <w:r>
        <w:t xml:space="preserve">, the literature emphasizes the need for policy reforms. Key recommendations include establishing a formal licensing system, expanding vocational training programs, and incentivizing adoption of sustainable plumbing technologies.</w:t>
      </w:r>
    </w:p>
    <w:p>
      <w:pPr>
        <w:pStyle w:val="BodyText"/>
      </w:pPr>
      <w:r>
        <w:t xml:space="preserve">Additionally, collaboration between local governments and private sector entities could improve infrastructure quality. For example, public-private partnerships (PPPs) have been proposed to upgrade drainage systems in underserved areas of Karachi. Such initiatives would not only benefit plumbers but also enhance the city’s overall resilience to climate-related water challenges.</w:t>
      </w:r>
    </w:p>
    <w:p>
      <w:pPr>
        <w:pStyle w:val="BodyText"/>
      </w:pPr>
      <w:r>
        <w:t xml:space="preserve">In conclusion, this review underscores the critical role of plumbers in</w:t>
      </w:r>
      <w:r>
        <w:t xml:space="preserve"> </w:t>
      </w:r>
      <w:r>
        <w:rPr>
          <w:bCs/>
          <w:b/>
        </w:rPr>
        <w:t xml:space="preserve">Pakistan Karachi</w:t>
      </w:r>
      <w:r>
        <w:t xml:space="preserve"> </w:t>
      </w:r>
      <w:r>
        <w:t xml:space="preserve">and highlights the urgent need for systemic support to address current gaps. By integrating socio-economic insights with technological advancements, stakeholders can ensure that plumbing services meet the demands of a rapidly growing urban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Pakistan Karachi</dc:title>
  <dc:creator/>
  <dc:language>en</dc:language>
  <cp:keywords/>
  <dcterms:created xsi:type="dcterms:W3CDTF">2026-07-23T22:19:17Z</dcterms:created>
  <dcterms:modified xsi:type="dcterms:W3CDTF">2026-07-23T22:19:17Z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