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Services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3a11903f0b56684dc3ead788d050718731136b0"/>
    <w:p>
      <w:pPr>
        <w:pStyle w:val="Heading1"/>
      </w:pPr>
      <w:r>
        <w:t xml:space="preserve">Literature Review on Plumber Services in Peru Lima</w:t>
      </w:r>
    </w:p>
    <w:p>
      <w:pPr>
        <w:pStyle w:val="FirstParagraph"/>
      </w:pPr>
      <w:r>
        <w:t xml:space="preserve">The role of plumbers in urban development and public health is critical, particularly in rapidly growing cities like Lima, Peru. As the capital and most populous city of Peru, Lima faces unique challenges related to infrastructure, water management, and sanitation. This literature review explores the existing body of research on plumber services in Peru Lima, emphasizing their significance in addressing urbanization pressures while navigating socio-economic and environmental constraints.</w:t>
      </w:r>
    </w:p>
    <w:bookmarkStart w:id="20" w:name="historical-context-of-plumbing-in-peru"/>
    <w:p>
      <w:pPr>
        <w:pStyle w:val="Heading2"/>
      </w:pPr>
      <w:r>
        <w:t xml:space="preserve">Historical Context of Plumbing in Peru</w:t>
      </w:r>
    </w:p>
    <w:p>
      <w:pPr>
        <w:pStyle w:val="FirstParagraph"/>
      </w:pPr>
      <w:r>
        <w:t xml:space="preserve">Lima’s plumbing infrastructure has evolved alongside its colonial history. Spanish colonization introduced basic water systems, but modernization efforts began only in the 19th and 20th centuries. Studies by Huamán (2015) highlight that early plumbing in Lima was limited to elite sectors, leaving much of the population reliant on informal or inadequate systems. Over time, urban expansion has strained these systems, creating a persistent demand for skilled plumbers to manage repairs, installations, and upgrades.</w:t>
      </w:r>
    </w:p>
    <w:bookmarkEnd w:id="20"/>
    <w:bookmarkStart w:id="23" w:name="Xe8fc187c6319f2924ebc856370ea1926f27c6c2"/>
    <w:p>
      <w:pPr>
        <w:pStyle w:val="Heading2"/>
      </w:pPr>
      <w:r>
        <w:t xml:space="preserve">Current Market Dynamics of Plumbers in Peru Lima</w:t>
      </w:r>
    </w:p>
    <w:p>
      <w:pPr>
        <w:pStyle w:val="FirstParagraph"/>
      </w:pPr>
      <w:r>
        <w:t xml:space="preserve">Research by the Peruvian Ministry of Housing (Vivienda y Construcción) indicates that Peru’s plumbing sector is fragmented, with a mix of formal and informal practitioners. In Lima, where over 10 million people reside, the demand for plumbers is driven by both residential and commercial construction. According to Delgado et al. (2020), approximately 65% of plumbers in Lima operate informally due to barriers such as high certification costs and limited access to training programs.</w:t>
      </w:r>
    </w:p>
    <w:bookmarkStart w:id="21" w:name="Xd6e98c83542a5ebd1a83dab12f839d1ed84233c"/>
    <w:p>
      <w:pPr>
        <w:pStyle w:val="Heading3"/>
      </w:pPr>
      <w:r>
        <w:t xml:space="preserve">Challenges Faced by Plumbers in Peru Lima</w:t>
      </w:r>
    </w:p>
    <w:p>
      <w:pPr>
        <w:pStyle w:val="FirstParagraph"/>
      </w:pPr>
      <w:r>
        <w:t xml:space="preserve">Several studies identify systemic challenges affecting plumbers in Peru. A key issue is the lack of standardized regulations, which leads to inconsistent service quality and safety risks. For example, a 2019 report by the Peruvian Institute of Water (INDE) found that over 30% of plumbing failures in Lima were attributed to subpar materials or improper installation practices. Additionally, economic instability has reduced funding for public infrastructure projects, forcing plumbers to compete for limited private contracts.</w:t>
      </w:r>
    </w:p>
    <w:bookmarkEnd w:id="21"/>
    <w:bookmarkStart w:id="22" w:name="opportunities-and-innovations"/>
    <w:p>
      <w:pPr>
        <w:pStyle w:val="Heading3"/>
      </w:pPr>
      <w:r>
        <w:t xml:space="preserve">Opportunities and Innovations</w:t>
      </w:r>
    </w:p>
    <w:p>
      <w:pPr>
        <w:pStyle w:val="FirstParagraph"/>
      </w:pPr>
      <w:r>
        <w:t xml:space="preserve">Despite these challenges, opportunities exist for plumbers in Peru Lima. The government’s "Lima 2040" urban development plan emphasizes improving water distribution networks and sanitation services, which could create new job opportunities. Moreover, the adoption of sustainable technologies—such as rainwater harvesting systems and low-flow fixtures—is gaining traction in response to water scarcity issues. A case study by Universidad Nacional Mayor de San Marcos (2021) highlights how plumbers specializing in eco-friendly solutions are increasingly sought after in residential complexes.</w:t>
      </w:r>
    </w:p>
    <w:bookmarkEnd w:id="22"/>
    <w:bookmarkEnd w:id="23"/>
    <w:bookmarkStart w:id="24" w:name="X199945ad6ed60c564ea8e26c2841c7c96158783"/>
    <w:p>
      <w:pPr>
        <w:pStyle w:val="Heading2"/>
      </w:pPr>
      <w:r>
        <w:t xml:space="preserve">Environmental and Public Health Implications</w:t>
      </w:r>
    </w:p>
    <w:p>
      <w:pPr>
        <w:pStyle w:val="FirstParagraph"/>
      </w:pPr>
      <w:r>
        <w:t xml:space="preserve">Lima’s reliance on the Rimac River for water supply, combined with frequent droughts, underscores the need for efficient plumbing systems. Research by Silva et al. (2018) shows that faulty plumbing contributes to water leakage rates exceeding 30% in some districts of Lima, exacerbating shortages. Plumbers play a pivotal role in mitigating these losses through leak detection and system upgrades. Furthermore, proper sanitation infrastructure is vital for preventing waterborne diseases, as highlighted by the World Health Organization’s 2017 report on Peru’s public health challenges.</w:t>
      </w:r>
    </w:p>
    <w:bookmarkEnd w:id="24"/>
    <w:bookmarkStart w:id="25" w:name="education-and-professional-development"/>
    <w:p>
      <w:pPr>
        <w:pStyle w:val="Heading2"/>
      </w:pPr>
      <w:r>
        <w:t xml:space="preserve">Education and Professional Development</w:t>
      </w:r>
    </w:p>
    <w:p>
      <w:pPr>
        <w:pStyle w:val="FirstParagraph"/>
      </w:pPr>
      <w:r>
        <w:t xml:space="preserve">The quality of plumber training in Peru Lima remains a contentious issue. While technical schools like the Universidad Nacional de Ingeniería offer formal programs, many plumbers lack certification or advanced skills. A 2020 survey by the Peruvian Association of Construction Professionals (APC) found that only 40% of plumbers in Lima had completed formal training. This gap has spurred initiatives such as the "Plumber Skills Development Program" launched by the Ministry of Education in 2019, aiming to improve industry standards and public trust.</w:t>
      </w:r>
    </w:p>
    <w:bookmarkEnd w:id="25"/>
    <w:bookmarkStart w:id="26" w:name="policy-and-regulatory-framework"/>
    <w:p>
      <w:pPr>
        <w:pStyle w:val="Heading2"/>
      </w:pPr>
      <w:r>
        <w:t xml:space="preserve">Policy and Regulatory Framework</w:t>
      </w:r>
    </w:p>
    <w:p>
      <w:pPr>
        <w:pStyle w:val="FirstParagraph"/>
      </w:pPr>
      <w:r>
        <w:t xml:space="preserve">Government policies significantly influence the plumber profession in Peru. The National Building Code (Norma Técnica Peruana) sets minimum standards for plumbing installations, but enforcement is inconsistent. Critics argue that weak oversight allows unqualified individuals to operate, compromising safety. However, recent efforts by Lima’s municipal authorities to integrate plumbers into urban renewal projects have shown promise in aligning industry practices with regulatory goals.</w:t>
      </w:r>
    </w:p>
    <w:bookmarkEnd w:id="26"/>
    <w:bookmarkStart w:id="27" w:name="future-directions-and-recommendations"/>
    <w:p>
      <w:pPr>
        <w:pStyle w:val="Heading2"/>
      </w:pPr>
      <w:r>
        <w:t xml:space="preserve">Future Directions and Recommendations</w:t>
      </w:r>
    </w:p>
    <w:p>
      <w:pPr>
        <w:pStyle w:val="FirstParagraph"/>
      </w:pPr>
      <w:r>
        <w:t xml:space="preserve">The literature underscores the need for a multifaceted approach to support plumbers in Peru Lima. Key recommendations include: (1) Strengthening certification processes to reduce informal sector dominance, (2) Investing in public education on plumbing technologies, and (3) Encouraging collaboration between plumbers and urban planners to design resilient infrastructure. By addressing these areas, Peru Lima can harness the expertise of its plumbers to tackle pressing water and sanitation challenges.</w:t>
      </w:r>
    </w:p>
    <w:p>
      <w:pPr>
        <w:pStyle w:val="BodyText"/>
      </w:pPr>
      <w:r>
        <w:t xml:space="preserve">In conclusion, plumbers are indispensable to Peru Lima’s development trajectory. While historical legacies and current constraints pose challenges, emerging opportunities in sustainability, policy reform, and technological innovation offer pathways for growth. Continued research into plumber practices and their socio-economic impacts will be vital for shaping a more equitable and efficient urban environment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Services in Peru Lima</dc:title>
  <dc:creator/>
  <dc:language>en</dc:language>
  <cp:keywords/>
  <dcterms:created xsi:type="dcterms:W3CDTF">2026-07-23T07:43:01Z</dcterms:created>
  <dcterms:modified xsi:type="dcterms:W3CDTF">2026-07-23T07:43:01Z</dcterms:modified>
</cp:coreProperties>
</file>

<file path=docProps/custom.xml><?xml version="1.0" encoding="utf-8"?>
<Properties xmlns="http://schemas.openxmlformats.org/officeDocument/2006/custom-properties" xmlns:vt="http://schemas.openxmlformats.org/officeDocument/2006/docPropsVTypes"/>
</file>