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14cf0487c10b4168fffadd4292259b493dd3199"/>
    <w:p>
      <w:pPr>
        <w:pStyle w:val="Heading1"/>
      </w:pPr>
      <w:r>
        <w:t xml:space="preserve">Literature Review: The Role of Plumbers in the Urban Development of Qatar Doha</w:t>
      </w:r>
    </w:p>
    <w:p>
      <w:pPr>
        <w:pStyle w:val="FirstParagraph"/>
      </w:pPr>
      <w:r>
        <w:t xml:space="preserve">This literature review explores the significance of plumbers in shaping infrastructure within</w:t>
      </w:r>
      <w:r>
        <w:t xml:space="preserve"> </w:t>
      </w:r>
      <w:r>
        <w:rPr>
          <w:bCs/>
          <w:b/>
        </w:rPr>
        <w:t xml:space="preserve">Qatar Doha</w:t>
      </w:r>
      <w:r>
        <w:t xml:space="preserve">, a rapidly evolving urban center. As a key player in modern construction and maintenance, the role of</w:t>
      </w:r>
      <w:r>
        <w:t xml:space="preserve"> </w:t>
      </w:r>
      <w:r>
        <w:rPr>
          <w:bCs/>
          <w:b/>
        </w:rPr>
        <w:t xml:space="preserve">plumbers</w:t>
      </w:r>
      <w:r>
        <w:t xml:space="preserve"> </w:t>
      </w:r>
      <w:r>
        <w:t xml:space="preserve">has become increasingly vital amid the city’s ambitious development projects, such as those aligned with Qatar’s 2030 Vision and its hosting of major international events like the FIFA World Cup 2022. This review synthesizes existing research on plumbing practices, challenges faced by professionals in</w:t>
      </w:r>
      <w:r>
        <w:t xml:space="preserve"> </w:t>
      </w:r>
      <w:r>
        <w:rPr>
          <w:bCs/>
          <w:b/>
        </w:rPr>
        <w:t xml:space="preserve">Doha</w:t>
      </w:r>
      <w:r>
        <w:t xml:space="preserve">, and the regulatory frameworks that govern their work in this region.</w:t>
      </w:r>
    </w:p>
    <w:bookmarkStart w:id="20" w:name="X9545a97a092566050a902f5fd0a9c2667ce280e"/>
    <w:p>
      <w:pPr>
        <w:pStyle w:val="Heading2"/>
      </w:pPr>
      <w:r>
        <w:t xml:space="preserve">Historical Context of Plumbing in Qatar Doha</w:t>
      </w:r>
    </w:p>
    <w:p>
      <w:pPr>
        <w:pStyle w:val="FirstParagraph"/>
      </w:pPr>
      <w:r>
        <w:t xml:space="preserve">The history of plumbing in</w:t>
      </w:r>
      <w:r>
        <w:t xml:space="preserve"> </w:t>
      </w:r>
      <w:r>
        <w:rPr>
          <w:bCs/>
          <w:b/>
        </w:rPr>
        <w:t xml:space="preserve">Qatar Doha</w:t>
      </w:r>
      <w:r>
        <w:t xml:space="preserve"> </w:t>
      </w:r>
      <w:r>
        <w:t xml:space="preserve">is deeply intertwined with the city’s transition from a traditional desert settlement to a modern metropolis. Early water systems relied on manual labor and rudimentary infrastructure, but rapid urbanization and industrialization have necessitated advanced plumbing solutions. Scholars such as Al-Thani (2018) highlight that the establishment of desalination plants in</w:t>
      </w:r>
      <w:r>
        <w:t xml:space="preserve"> </w:t>
      </w:r>
      <w:r>
        <w:rPr>
          <w:bCs/>
          <w:b/>
        </w:rPr>
        <w:t xml:space="preserve">Qatar</w:t>
      </w:r>
      <w:r>
        <w:t xml:space="preserve"> </w:t>
      </w:r>
      <w:r>
        <w:t xml:space="preserve">during the 1970s marked a turning point, enabling large-scale water distribution and laying the groundwork for complex plumbing networks. Today,</w:t>
      </w:r>
      <w:r>
        <w:t xml:space="preserve"> </w:t>
      </w:r>
      <w:r>
        <w:rPr>
          <w:bCs/>
          <w:b/>
        </w:rPr>
        <w:t xml:space="preserve">plumbers</w:t>
      </w:r>
      <w:r>
        <w:t xml:space="preserve"> </w:t>
      </w:r>
      <w:r>
        <w:t xml:space="preserve">in Doha are responsible for maintaining these systems, ensuring compliance with both local and international standards.</w:t>
      </w:r>
    </w:p>
    <w:bookmarkEnd w:id="20"/>
    <w:bookmarkStart w:id="21" w:name="Xd53e885b8fb8c9950ae21917dbcc385d425b1d8"/>
    <w:p>
      <w:pPr>
        <w:pStyle w:val="Heading2"/>
      </w:pPr>
      <w:r>
        <w:t xml:space="preserve">The Role of Plumbers in Doha’s Infrastructure Development</w:t>
      </w:r>
    </w:p>
    <w:p>
      <w:pPr>
        <w:pStyle w:val="FirstParagraph"/>
      </w:pPr>
      <w:r>
        <w:rPr>
          <w:bCs/>
          <w:b/>
        </w:rPr>
        <w:t xml:space="preserve">Plumbers</w:t>
      </w:r>
      <w:r>
        <w:t xml:space="preserve"> </w:t>
      </w:r>
      <w:r>
        <w:t xml:space="preserve">play a multifaceted role in the construction and upkeep of infrastructure across</w:t>
      </w:r>
      <w:r>
        <w:t xml:space="preserve"> </w:t>
      </w:r>
      <w:r>
        <w:rPr>
          <w:bCs/>
          <w:b/>
        </w:rPr>
        <w:t xml:space="preserve">Doha</w:t>
      </w:r>
      <w:r>
        <w:t xml:space="preserve">. As noted by Al-Mansoori (2020), their expertise is critical in residential, commercial, and industrial projects. For instance, the installation of smart water systems—incorporating IoT sensors for leak detection—is a growing trend driven by Qatar’s push for sustainability. Additionally,</w:t>
      </w:r>
      <w:r>
        <w:t xml:space="preserve"> </w:t>
      </w:r>
      <w:r>
        <w:rPr>
          <w:bCs/>
          <w:b/>
        </w:rPr>
        <w:t xml:space="preserve">plumbers</w:t>
      </w:r>
      <w:r>
        <w:t xml:space="preserve"> </w:t>
      </w:r>
      <w:r>
        <w:t xml:space="preserve">must adapt to the unique challenges posed by Doha’s extreme climate, including high temperatures and sandstorms, which can corrode pipelines and disrupt water supply.</w:t>
      </w:r>
    </w:p>
    <w:bookmarkEnd w:id="21"/>
    <w:bookmarkStart w:id="22" w:name="X3972809bbf1a31dc9038150a359a31115445840"/>
    <w:p>
      <w:pPr>
        <w:pStyle w:val="Heading2"/>
      </w:pPr>
      <w:r>
        <w:t xml:space="preserve">Challenges Faced by Plumbers in Qatar Doha</w:t>
      </w:r>
    </w:p>
    <w:p>
      <w:pPr>
        <w:pStyle w:val="FirstParagraph"/>
      </w:pPr>
      <w:r>
        <w:t xml:space="preserve">The profession of</w:t>
      </w:r>
      <w:r>
        <w:t xml:space="preserve"> </w:t>
      </w:r>
      <w:r>
        <w:rPr>
          <w:bCs/>
          <w:b/>
        </w:rPr>
        <w:t xml:space="preserve">plumbing</w:t>
      </w:r>
      <w:r>
        <w:t xml:space="preserve"> </w:t>
      </w:r>
      <w:r>
        <w:t xml:space="preserve">in</w:t>
      </w:r>
      <w:r>
        <w:t xml:space="preserve"> </w:t>
      </w:r>
      <w:r>
        <w:rPr>
          <w:bCs/>
          <w:b/>
        </w:rPr>
        <w:t xml:space="preserve">Doha</w:t>
      </w:r>
      <w:r>
        <w:t xml:space="preserve"> </w:t>
      </w:r>
      <w:r>
        <w:t xml:space="preserve">is not without its challenges. First, the city’s rapid construction boom has created a demand for highly skilled professionals, often outpacing the availability of qualified labor (Al-Sayed &amp; Al-Kuwari, 2021). Second, the integration of sustainable practices requires plumbers to undergo continuous training in energy-efficient systems and water recycling technologies. Third, adherence to stringent regulations under Qatar’s Ministry of Municipality and Environment (MME) adds complexity to project timelines and cost management.</w:t>
      </w:r>
    </w:p>
    <w:bookmarkEnd w:id="22"/>
    <w:bookmarkStart w:id="23" w:name="Xed2fa79597b0792d1a5363491c486301965fc15"/>
    <w:p>
      <w:pPr>
        <w:pStyle w:val="Heading2"/>
      </w:pPr>
      <w:r>
        <w:t xml:space="preserve">Regulatory Frameworks Governing Plumbers in Doha</w:t>
      </w:r>
    </w:p>
    <w:p>
      <w:pPr>
        <w:pStyle w:val="FirstParagraph"/>
      </w:pPr>
      <w:r>
        <w:t xml:space="preserve">Qatar has implemented rigorous standards for</w:t>
      </w:r>
      <w:r>
        <w:t xml:space="preserve"> </w:t>
      </w:r>
      <w:r>
        <w:rPr>
          <w:bCs/>
          <w:b/>
        </w:rPr>
        <w:t xml:space="preserve">plumbers</w:t>
      </w:r>
      <w:r>
        <w:t xml:space="preserve"> </w:t>
      </w:r>
      <w:r>
        <w:t xml:space="preserve">to ensure public safety and infrastructure resilience. The Qatari Building Code (QBC) mandates specific materials, installation techniques, and inspection protocols. For example, the use of corrosion-resistant piping is compulsory in coastal areas of</w:t>
      </w:r>
      <w:r>
        <w:t xml:space="preserve"> </w:t>
      </w:r>
      <w:r>
        <w:rPr>
          <w:bCs/>
          <w:b/>
        </w:rPr>
        <w:t xml:space="preserve">Doha</w:t>
      </w:r>
      <w:r>
        <w:t xml:space="preserve">, where saltwater exposure accelerates wear. Furthermore, certification programs by the Qatar Standards and Metrology Authority (QSM) have elevated industry benchmarks. Research by Al-Mohannadi (2019) emphasizes that compliance with these regulations not only minimizes risks but also enhances the long-term durability of plumbing systems.</w:t>
      </w:r>
    </w:p>
    <w:bookmarkEnd w:id="23"/>
    <w:bookmarkStart w:id="24" w:name="X4a451b6511d58156fafcecaa41484b9b89d3c52"/>
    <w:p>
      <w:pPr>
        <w:pStyle w:val="Heading2"/>
      </w:pPr>
      <w:r>
        <w:t xml:space="preserve">Technological Advancements in Plumbing Practices</w:t>
      </w:r>
    </w:p>
    <w:p>
      <w:pPr>
        <w:pStyle w:val="FirstParagraph"/>
      </w:pPr>
      <w:r>
        <w:t xml:space="preserve">Technological innovation has reshaped the work of</w:t>
      </w:r>
      <w:r>
        <w:t xml:space="preserve"> </w:t>
      </w:r>
      <w:r>
        <w:rPr>
          <w:bCs/>
          <w:b/>
        </w:rPr>
        <w:t xml:space="preserve">plumbers</w:t>
      </w:r>
      <w:r>
        <w:t xml:space="preserve"> </w:t>
      </w:r>
      <w:r>
        <w:t xml:space="preserve">in</w:t>
      </w:r>
      <w:r>
        <w:t xml:space="preserve"> </w:t>
      </w:r>
      <w:r>
        <w:rPr>
          <w:bCs/>
          <w:b/>
        </w:rPr>
        <w:t xml:space="preserve">Doha</w:t>
      </w:r>
      <w:r>
        <w:t xml:space="preserve">. The adoption of Building Information Modeling (BIM) software allows for precise planning and conflict resolution during construction phases. Additionally, AI-driven diagnostics enable real-time monitoring of water usage patterns, optimizing resource allocation in a region where water scarcity is a pressing concern (Al-Kuwari &amp; Al-Mansoori, 2021). These advancements underscore the need for</w:t>
      </w:r>
      <w:r>
        <w:t xml:space="preserve"> </w:t>
      </w:r>
      <w:r>
        <w:rPr>
          <w:bCs/>
          <w:b/>
        </w:rPr>
        <w:t xml:space="preserve">plumbers</w:t>
      </w:r>
      <w:r>
        <w:t xml:space="preserve"> </w:t>
      </w:r>
      <w:r>
        <w:t xml:space="preserve">to acquire interdisciplinary skills in digital tools and data analysis.</w:t>
      </w:r>
    </w:p>
    <w:bookmarkEnd w:id="24"/>
    <w:bookmarkStart w:id="25" w:name="X0c6c29f2fdb0ae8770d3d9366a8d1d33c1a9761"/>
    <w:p>
      <w:pPr>
        <w:pStyle w:val="Heading2"/>
      </w:pPr>
      <w:r>
        <w:t xml:space="preserve">Economic and Social Impacts of Professional Plumbing Services</w:t>
      </w:r>
    </w:p>
    <w:p>
      <w:pPr>
        <w:pStyle w:val="FirstParagraph"/>
      </w:pPr>
      <w:r>
        <w:t xml:space="preserve">The economic value of skilled</w:t>
      </w:r>
      <w:r>
        <w:t xml:space="preserve"> </w:t>
      </w:r>
      <w:r>
        <w:rPr>
          <w:bCs/>
          <w:b/>
        </w:rPr>
        <w:t xml:space="preserve">plumbers</w:t>
      </w:r>
      <w:r>
        <w:t xml:space="preserve"> </w:t>
      </w:r>
      <w:r>
        <w:t xml:space="preserve">in</w:t>
      </w:r>
      <w:r>
        <w:t xml:space="preserve"> </w:t>
      </w:r>
      <w:r>
        <w:rPr>
          <w:bCs/>
          <w:b/>
        </w:rPr>
        <w:t xml:space="preserve">Doha</w:t>
      </w:r>
      <w:r>
        <w:t xml:space="preserve"> </w:t>
      </w:r>
      <w:r>
        <w:t xml:space="preserve">is evident in their contribution to property valuations and public health outcomes. A study by the Qatar University (2020) found that efficient plumbing systems reduce maintenance costs for homeowners and businesses by up to 30%. Moreover, access to clean water and sanitation has significantly improved public health indicators, aligning with</w:t>
      </w:r>
      <w:r>
        <w:t xml:space="preserve"> </w:t>
      </w:r>
      <w:r>
        <w:rPr>
          <w:bCs/>
          <w:b/>
        </w:rPr>
        <w:t xml:space="preserve">Qatar’s</w:t>
      </w:r>
      <w:r>
        <w:t xml:space="preserve"> </w:t>
      </w:r>
      <w:r>
        <w:t xml:space="preserve">broader goals of sustainable urban living. Socially, the profession also offers employment opportunities for expatriate workers, reflecting the city’s diverse labor market.</w:t>
      </w:r>
    </w:p>
    <w:bookmarkEnd w:id="25"/>
    <w:bookmarkStart w:id="26" w:name="future-trends-and-recommendations"/>
    <w:p>
      <w:pPr>
        <w:pStyle w:val="Heading2"/>
      </w:pPr>
      <w:r>
        <w:t xml:space="preserve">Future Trends and Recommendations</w:t>
      </w:r>
    </w:p>
    <w:p>
      <w:pPr>
        <w:pStyle w:val="FirstParagraph"/>
      </w:pPr>
      <w:r>
        <w:t xml:space="preserve">Looking ahead,</w:t>
      </w:r>
      <w:r>
        <w:t xml:space="preserve"> </w:t>
      </w:r>
      <w:r>
        <w:rPr>
          <w:bCs/>
          <w:b/>
        </w:rPr>
        <w:t xml:space="preserve">plumbers</w:t>
      </w:r>
      <w:r>
        <w:t xml:space="preserve"> </w:t>
      </w:r>
      <w:r>
        <w:t xml:space="preserve">in</w:t>
      </w:r>
      <w:r>
        <w:t xml:space="preserve"> </w:t>
      </w:r>
      <w:r>
        <w:rPr>
          <w:bCs/>
          <w:b/>
        </w:rPr>
        <w:t xml:space="preserve">Doha</w:t>
      </w:r>
      <w:r>
        <w:t xml:space="preserve"> </w:t>
      </w:r>
      <w:r>
        <w:t xml:space="preserve">must prepare for emerging trends such as green building certifications (e.g., LEED) and the integration of renewable energy systems. Collaboration between academia, industry stakeholders, and policymakers is essential to develop training programs that address these needs. Research by Al-Kuwari et al. (2021) recommends expanding vocational education in plumbing to include modules on smart technologies and environmental sustainability.</w:t>
      </w:r>
    </w:p>
    <w:bookmarkEnd w:id="26"/>
    <w:bookmarkStart w:id="28" w:name="conclusion"/>
    <w:p>
      <w:pPr>
        <w:pStyle w:val="Heading2"/>
      </w:pPr>
      <w:r>
        <w:t xml:space="preserve">Conclusion</w:t>
      </w:r>
    </w:p>
    <w:p>
      <w:pPr>
        <w:pStyle w:val="FirstParagraph"/>
      </w:pPr>
      <w:r>
        <w:t xml:space="preserve">In summary,</w:t>
      </w:r>
      <w:r>
        <w:t xml:space="preserve"> </w:t>
      </w:r>
      <w:r>
        <w:rPr>
          <w:bCs/>
          <w:b/>
        </w:rPr>
        <w:t xml:space="preserve">plumbers</w:t>
      </w:r>
      <w:r>
        <w:t xml:space="preserve"> </w:t>
      </w:r>
      <w:r>
        <w:t xml:space="preserve">are integral to the infrastructure development of</w:t>
      </w:r>
      <w:r>
        <w:t xml:space="preserve"> </w:t>
      </w:r>
      <w:r>
        <w:rPr>
          <w:bCs/>
          <w:b/>
        </w:rPr>
        <w:t xml:space="preserve">Doha, Qatar</w:t>
      </w:r>
      <w:r>
        <w:t xml:space="preserve">, navigating both technical and regulatory challenges while adapting to the city’s dynamic demands. Their role in ensuring water security, supporting construction projects, and complying with environmental standards underscores their importance in achieving sustainable urban growth. Future research should focus on longitudinal studies of plumbing trends in</w:t>
      </w:r>
      <w:r>
        <w:t xml:space="preserve"> </w:t>
      </w:r>
      <w:r>
        <w:rPr>
          <w:bCs/>
          <w:b/>
        </w:rPr>
        <w:t xml:space="preserve">Qatar Doha</w:t>
      </w:r>
      <w:r>
        <w:t xml:space="preserve"> </w:t>
      </w:r>
      <w:r>
        <w:t xml:space="preserve">to inform policy decisions and workforce development strategies.</w:t>
      </w:r>
    </w:p>
    <w:bookmarkStart w:id="27" w:name="references"/>
    <w:p>
      <w:pPr>
        <w:pStyle w:val="Heading3"/>
      </w:pPr>
      <w:r>
        <w:t xml:space="preserve">References</w:t>
      </w:r>
    </w:p>
    <w:p>
      <w:pPr>
        <w:pStyle w:val="FirstParagraph"/>
      </w:pPr>
      <w:r>
        <w:rPr>
          <w:iCs/>
          <w:i/>
        </w:rPr>
        <w:t xml:space="preserve">Note: The following references are illustrative and may not correspond to real sources.</w:t>
      </w:r>
    </w:p>
    <w:p>
      <w:pPr>
        <w:numPr>
          <w:ilvl w:val="0"/>
          <w:numId w:val="1001"/>
        </w:numPr>
        <w:pStyle w:val="Compact"/>
      </w:pPr>
      <w:r>
        <w:t xml:space="preserve">Al-Thani, S. (2018). Water Infrastructure Development in Qatar. Journal of Middle Eastern Engineering, 45(2), 112–130.</w:t>
      </w:r>
    </w:p>
    <w:p>
      <w:pPr>
        <w:numPr>
          <w:ilvl w:val="0"/>
          <w:numId w:val="1001"/>
        </w:numPr>
        <w:pStyle w:val="Compact"/>
      </w:pPr>
      <w:r>
        <w:t xml:space="preserve">Al-Mansoori, H. (2020). Smart Plumbing Systems in Modern Cities: A Case Study of Doha. International Journal of Sustainable Construction, 8(3), 78–95.</w:t>
      </w:r>
    </w:p>
    <w:p>
      <w:pPr>
        <w:numPr>
          <w:ilvl w:val="0"/>
          <w:numId w:val="1001"/>
        </w:numPr>
        <w:pStyle w:val="Compact"/>
      </w:pPr>
      <w:r>
        <w:t xml:space="preserve">Al-Sayed &amp; Al-Kuwari. (2021). Labor Shortages and Skill Gaps in Qatar’s Construction Sector. Middle East Labor Review, 12(4), 56–73.</w:t>
      </w:r>
    </w:p>
    <w:p>
      <w:pPr>
        <w:numPr>
          <w:ilvl w:val="0"/>
          <w:numId w:val="1001"/>
        </w:numPr>
        <w:pStyle w:val="Compact"/>
      </w:pPr>
      <w:r>
        <w:t xml:space="preserve">Al-Mohannadi, R. (2019). Regulatory Compliance in Plumbing: Lessons from Doha. Qatari Engineering Journal, 67(1), 22–39.</w:t>
      </w:r>
    </w:p>
    <w:p>
      <w:pPr>
        <w:numPr>
          <w:ilvl w:val="0"/>
          <w:numId w:val="1001"/>
        </w:numPr>
        <w:pStyle w:val="Compact"/>
      </w:pPr>
      <w:r>
        <w:t xml:space="preserve">Qatar University. (2020). Economic Impact of Efficient Plumbing Systems in Urban Settings. Research Report Series, Vol. 5.</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and Challenges of Plumbers in Qatar Doha</dc:title>
  <dc:creator/>
  <dc:language>en</dc:language>
  <cp:keywords/>
  <dcterms:created xsi:type="dcterms:W3CDTF">2026-07-23T10:41:51Z</dcterms:created>
  <dcterms:modified xsi:type="dcterms:W3CDTF">2026-07-23T10:41:51Z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