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5ac1d208e35341121f9a93c16483c3bd5310f01"/>
    <w:p>
      <w:pPr>
        <w:pStyle w:val="Heading1"/>
      </w:pPr>
      <w:r>
        <w:t xml:space="preserve">Literature Review on Plumber in Tanzania Dar es Salaam</w:t>
      </w:r>
    </w:p>
    <w:bookmarkStart w:id="20" w:name="introduction"/>
    <w:p>
      <w:pPr>
        <w:pStyle w:val="Heading2"/>
      </w:pPr>
      <w:r>
        <w:t xml:space="preserve">Introduction</w:t>
      </w:r>
    </w:p>
    <w:p>
      <w:pPr>
        <w:pStyle w:val="FirstParagraph"/>
      </w:pPr>
      <w:r>
        <w:t xml:space="preserve">The role of a plumber is critical in ensuring access to clean water and proper sanitation, which are essential for public health, economic development, and urban sustainability. In Tanzania, particularly in the capital city of Dar es Salaam, the demand for skilled plumbers has grown significantly due to rapid urbanization and infrastructure development. This literature review explores the historical context of plumbing in Dar es Salaam, analyzes current challenges and opportunities for plumbers operating in this region, and highlights gaps in research that require further investigation. The focus on Tanzania Dar es Salaam is central to understanding the unique socio-economic, cultural, and environmental factors influencing plumbing practices in this East African city.</w:t>
      </w:r>
    </w:p>
    <w:bookmarkEnd w:id="20"/>
    <w:bookmarkStart w:id="21" w:name="X786f33cd95323e560f0c5a6808c56637eb11a33"/>
    <w:p>
      <w:pPr>
        <w:pStyle w:val="Heading2"/>
      </w:pPr>
      <w:r>
        <w:t xml:space="preserve">Historical Context of Plumbing in Tanzania Dar es Salaam</w:t>
      </w:r>
    </w:p>
    <w:p>
      <w:pPr>
        <w:pStyle w:val="FirstParagraph"/>
      </w:pPr>
      <w:r>
        <w:t xml:space="preserve">Dar es Salaam, one of Africa’s fastest-growing cities, has a long history of infrastructure development tied to colonial and post-independence periods. During the colonial era (19th–20th century), European powers prioritized water supply systems for administrative and residential areas, often leaving marginalized communities underserved. Post-independence in 1961, Tanzania’s government initiated efforts to expand access to clean water and sanitation through state-led projects. However, these initiatives faced challenges such as limited funding, political instability, and technical expertise shortages.</w:t>
      </w:r>
    </w:p>
    <w:p>
      <w:pPr>
        <w:pStyle w:val="BodyText"/>
      </w:pPr>
      <w:r>
        <w:t xml:space="preserve">The role of plumbers in Dar es Salaam has evolved from maintaining colonial-era systems to addressing modern urban needs like sewage management, piped water networks, and residential plumbing. Early plumbers were primarily trained through informal apprenticeships or foreign technical schools. Over time, vocational training institutions and universities have emerged to formalize the profession. Despite this progress, a disparity remains between the demand for skilled plumbers and the supply of certified professionals in Dar es Salaam.</w:t>
      </w:r>
    </w:p>
    <w:bookmarkEnd w:id="21"/>
    <w:bookmarkStart w:id="22" w:name="X17461e56d6bd29bc633b0ea7125548c5c8f9851"/>
    <w:p>
      <w:pPr>
        <w:pStyle w:val="Heading2"/>
      </w:pPr>
      <w:r>
        <w:t xml:space="preserve">Current State of Plumber Practices in Tanzania Dar es Salaam</w:t>
      </w:r>
    </w:p>
    <w:p>
      <w:pPr>
        <w:pStyle w:val="FirstParagraph"/>
      </w:pPr>
      <w:r>
        <w:t xml:space="preserve">Today, plumbers in Dar es Salaam operate within a complex landscape shaped by urbanization, population growth, and climate change. The city’s population has surged from approximately 1.6 million in 1990 to over 6 million as of recent estimates, straining existing infrastructure and increasing the need for reliable plumbing services. According to the Tanzania Water Supply and Sanitation Development Strategy (2014–2030), Dar es Salaam faces significant challenges in providing equitable access to clean water, with only 57% of residents having piped water connections as of 2019.</w:t>
      </w:r>
    </w:p>
    <w:p>
      <w:pPr>
        <w:pStyle w:val="BodyText"/>
      </w:pPr>
      <w:r>
        <w:t xml:space="preserve">Plumbers in this region are tasked with both maintaining aging infrastructure and adapting to new demands. For example, the construction of high-rise buildings and commercial complexes requires advanced plumbing systems for drainage, water heating, and pressure management. Additionally, the rise of informal settlements (e.g., Kigamboni) has created a demand for affordable but durable solutions to sanitation issues.</w:t>
      </w:r>
    </w:p>
    <w:bookmarkEnd w:id="22"/>
    <w:bookmarkStart w:id="23" w:name="X0be35e8d03763d80b6fbf8901e205c9979c6442"/>
    <w:p>
      <w:pPr>
        <w:pStyle w:val="Heading2"/>
      </w:pPr>
      <w:r>
        <w:t xml:space="preserve">Challenges Facing Plumbers in Tanzania Dar es Salaam</w:t>
      </w:r>
    </w:p>
    <w:p>
      <w:pPr>
        <w:pStyle w:val="FirstParagraph"/>
      </w:pPr>
      <w:r>
        <w:t xml:space="preserve">Several challenges hinder the effectiveness and accessibility of plumbing services in Dar es Salaam. One major issue is the lack of standardized regulations and certification for plumbers, leading to inconsistent service quality. Many unqualified individuals operate informally, which can result in unsafe or substandard work that endangers public health.</w:t>
      </w:r>
    </w:p>
    <w:p>
      <w:pPr>
        <w:pStyle w:val="BodyText"/>
      </w:pPr>
      <w:r>
        <w:t xml:space="preserve">Economic barriers also play a significant role. Plumbers often face competition from low-cost, unlicensed contractors who prioritize profit over safety and compliance with technical standards. Moreover, the cost of modern plumbing equipment and materials is prohibitive for many residents in lower-income areas, limiting access to essential services.</w:t>
      </w:r>
    </w:p>
    <w:p>
      <w:pPr>
        <w:pStyle w:val="BodyText"/>
      </w:pPr>
      <w:r>
        <w:t xml:space="preserve">Environmental factors further complicate matters. Dar es Salaam is vulnerable to flooding due to poor drainage systems, which can damage existing infrastructure and increase maintenance costs for plumbers. Climate change exacerbates these risks by altering rainfall patterns and increasing the frequency of extreme weather events.</w:t>
      </w:r>
    </w:p>
    <w:bookmarkEnd w:id="23"/>
    <w:bookmarkStart w:id="24" w:name="Xbbd6b40a55bafc118c50fe95b3892132b8c4a21"/>
    <w:p>
      <w:pPr>
        <w:pStyle w:val="Heading2"/>
      </w:pPr>
      <w:r>
        <w:t xml:space="preserve">Opportunities for Plumbers in Tanzania Dar es Salaam</w:t>
      </w:r>
    </w:p>
    <w:p>
      <w:pPr>
        <w:pStyle w:val="FirstParagraph"/>
      </w:pPr>
      <w:r>
        <w:t xml:space="preserve">Despite these challenges, there are growing opportunities for plumbers in Dar es Salaam. The Tanzanian government has prioritized infrastructure development through initiatives like the Urban Development Master Plan (UDMP) and the Tanzania National Water Supply and Sanitation Development Strategy (NWSDS). These programs aim to improve water access, sanitation coverage, and urban resilience, creating a demand for skilled plumbers.</w:t>
      </w:r>
    </w:p>
    <w:p>
      <w:pPr>
        <w:pStyle w:val="BodyText"/>
      </w:pPr>
      <w:r>
        <w:t xml:space="preserve">Private sector involvement is also expanding. Companies specializing in plumbing services are emerging to meet the needs of both residential and commercial clients. Additionally, international partnerships—such as those with the World Bank and UNICEF—have funded projects to upgrade sanitation systems in Dar es Salaam, providing plumbers with new training opportunities and technological resources.</w:t>
      </w:r>
    </w:p>
    <w:p>
      <w:pPr>
        <w:pStyle w:val="BodyText"/>
      </w:pPr>
      <w:r>
        <w:t xml:space="preserve">Educational institutions are playing a key role in addressing the skills gap. Universities like Sokoine University of Agriculture (SUA) and vocational schools now offer courses in plumbing engineering, equipping students with the technical knowledge needed to work in modern urban environments. However, there is a need for stronger collaboration between academia and industry to align training programs with market demands.</w:t>
      </w:r>
    </w:p>
    <w:bookmarkEnd w:id="24"/>
    <w:bookmarkStart w:id="25" w:name="research-gaps-and-recommendations"/>
    <w:p>
      <w:pPr>
        <w:pStyle w:val="Heading2"/>
      </w:pPr>
      <w:r>
        <w:t xml:space="preserve">Research Gaps and Recommendations</w:t>
      </w:r>
    </w:p>
    <w:p>
      <w:pPr>
        <w:pStyle w:val="FirstParagraph"/>
      </w:pPr>
      <w:r>
        <w:t xml:space="preserve">While existing literature highlights the importance of plumbers in Dar es Salaam’s infrastructure, several gaps remain. There is limited research on the socio-economic impact of informal plumbing practices or the long-term sustainability of community-led sanitation initiatives. Additionally, studies focusing on gender dynamics in the plumbing profession are scarce, despite growing participation by women in this field.</w:t>
      </w:r>
    </w:p>
    <w:p>
      <w:pPr>
        <w:pStyle w:val="BodyText"/>
      </w:pPr>
      <w:r>
        <w:t xml:space="preserve">Future research should explore how to integrate traditional knowledge with modern plumbing techniques to improve affordability and cultural relevance. Policymakers must also address regulatory frameworks to ensure that all plumbers meet safety and quality standards, regardless of their employment status. Public awareness campaigns could help residents identify qualified professionals and understand the risks of substandard work.</w:t>
      </w:r>
    </w:p>
    <w:bookmarkEnd w:id="25"/>
    <w:bookmarkStart w:id="26" w:name="conclusion"/>
    <w:p>
      <w:pPr>
        <w:pStyle w:val="Heading2"/>
      </w:pPr>
      <w:r>
        <w:t xml:space="preserve">Conclusion</w:t>
      </w:r>
    </w:p>
    <w:p>
      <w:pPr>
        <w:pStyle w:val="FirstParagraph"/>
      </w:pPr>
      <w:r>
        <w:t xml:space="preserve">The role of plumbers in Tanzania Dar es Salaam is indispensable to the city’s development, yet it remains underexplored in academic and policy discussions. This literature review underscores the need for targeted interventions to address regulatory, economic, and environmental challenges while leveraging opportunities for growth. By prioritizing skilled training, equitable access to services, and sustainable infrastructure planning, Dar es Salaam can ensure that plumbers continue to meet the demands of a rapidly evolving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Tanzania Dar es Salaam</dc:title>
  <dc:creator/>
  <dc:language>en</dc:language>
  <cp:keywords/>
  <dcterms:created xsi:type="dcterms:W3CDTF">2026-07-24T11:04:40Z</dcterms:created>
  <dcterms:modified xsi:type="dcterms:W3CDTF">2026-07-24T11:04:40Z</dcterms:modified>
</cp:coreProperties>
</file>

<file path=docProps/custom.xml><?xml version="1.0" encoding="utf-8"?>
<Properties xmlns="http://schemas.openxmlformats.org/officeDocument/2006/custom-properties" xmlns:vt="http://schemas.openxmlformats.org/officeDocument/2006/docPropsVTypes"/>
</file>