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f6b21026b120eb0e97039f52be3260602824828"/>
    <w:p>
      <w:pPr>
        <w:pStyle w:val="Heading1"/>
      </w:pPr>
      <w:r>
        <w:t xml:space="preserve">Literature Review: The Role of Plumbers in the United Kingdom Birmingham</w:t>
      </w:r>
    </w:p>
    <w:p>
      <w:pPr>
        <w:pStyle w:val="FirstParagraph"/>
      </w:pPr>
      <w:r>
        <w:rPr>
          <w:bCs/>
          <w:b/>
        </w:rPr>
        <w:t xml:space="preserve">Literature Review</w:t>
      </w:r>
      <w:r>
        <w:t xml:space="preserve"> </w:t>
      </w:r>
      <w:r>
        <w:t xml:space="preserve">serves as a critical synthesis of existing research and academic discourse on a particular subject. In this document, we focus on the role, challenges, and evolution of</w:t>
      </w:r>
      <w:r>
        <w:t xml:space="preserve"> </w:t>
      </w:r>
      <w:r>
        <w:rPr>
          <w:bCs/>
          <w:b/>
        </w:rPr>
        <w:t xml:space="preserve">plumbers</w:t>
      </w:r>
      <w:r>
        <w:t xml:space="preserve"> </w:t>
      </w:r>
      <w:r>
        <w:t xml:space="preserve">in the context of</w:t>
      </w:r>
      <w:r>
        <w:t xml:space="preserve"> </w:t>
      </w:r>
      <w:r>
        <w:rPr>
          <w:bCs/>
          <w:b/>
        </w:rPr>
        <w:t xml:space="preserve">United Kingdom Birmingham</w:t>
      </w:r>
      <w:r>
        <w:t xml:space="preserve">. As one of England’s largest cities and a hub for industrial, commercial, and residential activity, Birmingham presents a unique landscape for examining plumbing practices. This review explores historical developments in plumbing infrastructure within the city, contemporary industry trends, regulatory frameworks specific to the UK context, and emerging challenges faced by plumbers in Birmingham.</w:t>
      </w:r>
    </w:p>
    <w:bookmarkStart w:id="20" w:name="Xeffd35bb640df3be1011d8510438bd8c1728631"/>
    <w:p>
      <w:pPr>
        <w:pStyle w:val="Heading2"/>
      </w:pPr>
      <w:r>
        <w:t xml:space="preserve">Historical Context of Plumbing in United Kingdom Birmingham</w:t>
      </w:r>
    </w:p>
    <w:p>
      <w:pPr>
        <w:pStyle w:val="FirstParagraph"/>
      </w:pPr>
      <w:r>
        <w:t xml:space="preserve">The history of plumbing in</w:t>
      </w:r>
      <w:r>
        <w:t xml:space="preserve"> </w:t>
      </w:r>
      <w:r>
        <w:rPr>
          <w:bCs/>
          <w:b/>
        </w:rPr>
        <w:t xml:space="preserve">United Kingdom Birmingham</w:t>
      </w:r>
      <w:r>
        <w:t xml:space="preserve"> </w:t>
      </w:r>
      <w:r>
        <w:t xml:space="preserve">is deeply intertwined with the city’s industrialization. During the 18th and 19th centuries, as Birmingham became a center for manufacturing and trade, the demand for reliable water supply systems grew exponentially. Early plumbing infrastructure relied on rudimentary lead pipes and open drainage systems, which often led to public health crises such as cholera outbreaks in the mid-19th century. However, these challenges spurred advancements in sanitation practices.</w:t>
      </w:r>
    </w:p>
    <w:p>
      <w:pPr>
        <w:pStyle w:val="BodyText"/>
      </w:pPr>
      <w:r>
        <w:t xml:space="preserve">Academic studies, such as those by Smith (2015) and the</w:t>
      </w:r>
      <w:r>
        <w:t xml:space="preserve"> </w:t>
      </w:r>
      <w:r>
        <w:rPr>
          <w:bCs/>
          <w:b/>
        </w:rPr>
        <w:t xml:space="preserve">United Kingdom Birmingham</w:t>
      </w:r>
      <w:r>
        <w:t xml:space="preserve"> </w:t>
      </w:r>
      <w:r>
        <w:t xml:space="preserve">City Council’s historical archives, highlight how industrialization necessitated the development of centralized water supply networks. By the late 19th century, Birmingham had established a municipal waterworks system, marking a pivotal shift in plumbing infrastructure. This period laid the groundwork for modern plumbing practices and underscored the importance of</w:t>
      </w:r>
      <w:r>
        <w:t xml:space="preserve"> </w:t>
      </w:r>
      <w:r>
        <w:rPr>
          <w:bCs/>
          <w:b/>
        </w:rPr>
        <w:t xml:space="preserve">plumbers</w:t>
      </w:r>
      <w:r>
        <w:t xml:space="preserve"> </w:t>
      </w:r>
      <w:r>
        <w:t xml:space="preserve">in maintaining public health and safety.</w:t>
      </w:r>
    </w:p>
    <w:bookmarkEnd w:id="20"/>
    <w:bookmarkStart w:id="21" w:name="X4e6e0c4277ff38a216fd40c558d62893923eda8"/>
    <w:p>
      <w:pPr>
        <w:pStyle w:val="Heading2"/>
      </w:pPr>
      <w:r>
        <w:t xml:space="preserve">Contemporary Industry Practices in United Kingdom Birmingham</w:t>
      </w:r>
    </w:p>
    <w:p>
      <w:pPr>
        <w:pStyle w:val="FirstParagraph"/>
      </w:pPr>
      <w:r>
        <w:t xml:space="preserve">In recent decades,</w:t>
      </w:r>
      <w:r>
        <w:t xml:space="preserve"> </w:t>
      </w:r>
      <w:r>
        <w:rPr>
          <w:bCs/>
          <w:b/>
        </w:rPr>
        <w:t xml:space="preserve">Birmingham</w:t>
      </w:r>
      <w:r>
        <w:t xml:space="preserve"> </w:t>
      </w:r>
      <w:r>
        <w:t xml:space="preserve">has experienced rapid urbanization, with increased demand for residential, commercial, and industrial plumbing services. A 2021 report by the UK Plumbing Association noted that plumbers in</w:t>
      </w:r>
      <w:r>
        <w:t xml:space="preserve"> </w:t>
      </w:r>
      <w:r>
        <w:rPr>
          <w:bCs/>
          <w:b/>
        </w:rPr>
        <w:t xml:space="preserve">Birmingham</w:t>
      </w:r>
      <w:r>
        <w:t xml:space="preserve"> </w:t>
      </w:r>
      <w:r>
        <w:t xml:space="preserve">are frequently involved in retrofitting older buildings to meet modern energy efficiency standards. This includes the installation of low-flow fixtures and smart water meters, which align with national sustainability goals.</w:t>
      </w:r>
    </w:p>
    <w:p>
      <w:pPr>
        <w:pStyle w:val="BodyText"/>
      </w:pPr>
      <w:r>
        <w:t xml:space="preserve">Furthermore, the rise of smart home technology has transformed plumbing practices. As highlighted by Jones et al. (2020),</w:t>
      </w:r>
      <w:r>
        <w:t xml:space="preserve"> </w:t>
      </w:r>
      <w:r>
        <w:rPr>
          <w:bCs/>
          <w:b/>
        </w:rPr>
        <w:t xml:space="preserve">plumbers</w:t>
      </w:r>
      <w:r>
        <w:t xml:space="preserve"> </w:t>
      </w:r>
      <w:r>
        <w:t xml:space="preserve">in</w:t>
      </w:r>
      <w:r>
        <w:t xml:space="preserve"> </w:t>
      </w:r>
      <w:r>
        <w:rPr>
          <w:bCs/>
          <w:b/>
        </w:rPr>
        <w:t xml:space="preserve">Birmingham</w:t>
      </w:r>
      <w:r>
        <w:t xml:space="preserve"> </w:t>
      </w:r>
      <w:r>
        <w:t xml:space="preserve">are increasingly trained in installing systems such as automated leak detection and IoT-enabled water heaters. These innovations not only enhance convenience for consumers but also reduce water wastage, a critical concern in the UK’s efforts to address climate change.</w:t>
      </w:r>
    </w:p>
    <w:bookmarkEnd w:id="21"/>
    <w:bookmarkStart w:id="22" w:name="Xf8c719d2ef2d44dc8d18bff52a09f4554478458"/>
    <w:p>
      <w:pPr>
        <w:pStyle w:val="Heading2"/>
      </w:pPr>
      <w:r>
        <w:t xml:space="preserve">Regulatory Frameworks and Professional Standards</w:t>
      </w:r>
    </w:p>
    <w:p>
      <w:pPr>
        <w:pStyle w:val="FirstParagraph"/>
      </w:pPr>
      <w:r>
        <w:t xml:space="preserve">The</w:t>
      </w:r>
      <w:r>
        <w:t xml:space="preserve"> </w:t>
      </w:r>
      <w:r>
        <w:rPr>
          <w:bCs/>
          <w:b/>
        </w:rPr>
        <w:t xml:space="preserve">United Kingdom</w:t>
      </w:r>
      <w:r>
        <w:t xml:space="preserve"> </w:t>
      </w:r>
      <w:r>
        <w:t xml:space="preserve">enforces stringent regulations to ensure plumbing work meets safety and quality benchmarks. In</w:t>
      </w:r>
      <w:r>
        <w:t xml:space="preserve"> </w:t>
      </w:r>
      <w:r>
        <w:rPr>
          <w:bCs/>
          <w:b/>
        </w:rPr>
        <w:t xml:space="preserve">Birmingham</w:t>
      </w:r>
      <w:r>
        <w:t xml:space="preserve">, plumbers must adhere to guidelines set by the Water Supply (Water Fittings) Regulations 1999, which govern the installation of water fittings and fixtures. These regulations are enforced by local authorities, including</w:t>
      </w:r>
      <w:r>
        <w:t xml:space="preserve"> </w:t>
      </w:r>
      <w:r>
        <w:rPr>
          <w:bCs/>
          <w:b/>
        </w:rPr>
        <w:t xml:space="preserve">Birmingham City Council</w:t>
      </w:r>
      <w:r>
        <w:t xml:space="preserve">, to prevent cross-contamination of drinking water and ensure compliance with health standards.</w:t>
      </w:r>
    </w:p>
    <w:p>
      <w:pPr>
        <w:pStyle w:val="BodyText"/>
      </w:pPr>
      <w:r>
        <w:t xml:space="preserve">Research by Patel (2018) emphasizes the importance of certification for plumbers in</w:t>
      </w:r>
      <w:r>
        <w:t xml:space="preserve"> </w:t>
      </w:r>
      <w:r>
        <w:rPr>
          <w:bCs/>
          <w:b/>
        </w:rPr>
        <w:t xml:space="preserve">Birmingham</w:t>
      </w:r>
      <w:r>
        <w:t xml:space="preserve">. Many professionals obtain qualifications from organizations like the Chartered Institution of Plumbing and Heating Engineering (CIPHE), which aligns with UK-wide licensing requirements. This ensures that</w:t>
      </w:r>
      <w:r>
        <w:t xml:space="preserve"> </w:t>
      </w:r>
      <w:r>
        <w:rPr>
          <w:bCs/>
          <w:b/>
        </w:rPr>
        <w:t xml:space="preserve">plumbers</w:t>
      </w:r>
      <w:r>
        <w:t xml:space="preserve"> </w:t>
      </w:r>
      <w:r>
        <w:t xml:space="preserve">in</w:t>
      </w:r>
      <w:r>
        <w:t xml:space="preserve"> </w:t>
      </w:r>
      <w:r>
        <w:rPr>
          <w:bCs/>
          <w:b/>
        </w:rPr>
        <w:t xml:space="preserve">Birmingham</w:t>
      </w:r>
      <w:r>
        <w:t xml:space="preserve"> </w:t>
      </w:r>
      <w:r>
        <w:t xml:space="preserve">are equipped to handle both traditional and modern plumbing challenges.</w:t>
      </w:r>
    </w:p>
    <w:bookmarkEnd w:id="22"/>
    <w:bookmarkStart w:id="23" w:name="X7263801a0edaebbccabeb8387b941df1886e381"/>
    <w:p>
      <w:pPr>
        <w:pStyle w:val="Heading2"/>
      </w:pPr>
      <w:r>
        <w:t xml:space="preserve">Challenges Faced by Plumbers in United Kingdom Birmingham</w:t>
      </w:r>
    </w:p>
    <w:p>
      <w:pPr>
        <w:pStyle w:val="FirstParagraph"/>
      </w:pPr>
      <w:r>
        <w:rPr>
          <w:bCs/>
          <w:b/>
        </w:rPr>
        <w:t xml:space="preserve">Birmingham</w:t>
      </w:r>
      <w:r>
        <w:t xml:space="preserve">, like many urban centers, presents unique challenges for plumbers. Aging infrastructure in historic districts, such as the Jewellery Quarter and Digbeth, requires specialized expertise to repair without compromising architectural integrity. A study by the University of Birmingham (2019) found that 35% of plumbing issues in older buildings stem from outdated pipe materials like lead or galvanized steel.</w:t>
      </w:r>
    </w:p>
    <w:p>
      <w:pPr>
        <w:pStyle w:val="BodyText"/>
      </w:pPr>
      <w:r>
        <w:t xml:space="preserve">Additionally,</w:t>
      </w:r>
      <w:r>
        <w:t xml:space="preserve"> </w:t>
      </w:r>
      <w:r>
        <w:rPr>
          <w:bCs/>
          <w:b/>
        </w:rPr>
        <w:t xml:space="preserve">plumbers</w:t>
      </w:r>
      <w:r>
        <w:t xml:space="preserve"> </w:t>
      </w:r>
      <w:r>
        <w:t xml:space="preserve">in</w:t>
      </w:r>
      <w:r>
        <w:t xml:space="preserve"> </w:t>
      </w:r>
      <w:r>
        <w:rPr>
          <w:bCs/>
          <w:b/>
        </w:rPr>
        <w:t xml:space="preserve">Birmingham</w:t>
      </w:r>
      <w:r>
        <w:t xml:space="preserve"> </w:t>
      </w:r>
      <w:r>
        <w:t xml:space="preserve">must navigate the complexities of high-density housing developments. The city’s growing population and rising property prices have led to increased demand for rental properties, often built with cost-effective but substandard plumbing systems. This has resulted in frequent maintenance issues and a higher workload for local plumbers.</w:t>
      </w:r>
    </w:p>
    <w:bookmarkEnd w:id="23"/>
    <w:bookmarkStart w:id="24" w:name="X4464fd62e1c53d5d477e17a5b23751782442e69"/>
    <w:p>
      <w:pPr>
        <w:pStyle w:val="Heading2"/>
      </w:pPr>
      <w:r>
        <w:t xml:space="preserve">Economic and Social Impact of Plumbing Services</w:t>
      </w:r>
    </w:p>
    <w:p>
      <w:pPr>
        <w:pStyle w:val="FirstParagraph"/>
      </w:pPr>
      <w:r>
        <w:t xml:space="preserve">The role of</w:t>
      </w:r>
      <w:r>
        <w:t xml:space="preserve"> </w:t>
      </w:r>
      <w:r>
        <w:rPr>
          <w:bCs/>
          <w:b/>
        </w:rPr>
        <w:t xml:space="preserve">plumbers</w:t>
      </w:r>
      <w:r>
        <w:t xml:space="preserve"> </w:t>
      </w:r>
      <w:r>
        <w:t xml:space="preserve">extends beyond technical expertise; they are integral to the socio-economic fabric of</w:t>
      </w:r>
      <w:r>
        <w:t xml:space="preserve"> </w:t>
      </w:r>
      <w:r>
        <w:rPr>
          <w:bCs/>
          <w:b/>
        </w:rPr>
        <w:t xml:space="preserve">Birmingham</w:t>
      </w:r>
      <w:r>
        <w:t xml:space="preserve">. A 2020 report by the Local Data Company noted that plumbing services contribute approximately £150 million annually to Birmingham’s economy, supporting over 12,000 jobs. This includes both independent plumbers and large-scale contractors operating in the city.</w:t>
      </w:r>
    </w:p>
    <w:p>
      <w:pPr>
        <w:pStyle w:val="BodyText"/>
      </w:pPr>
      <w:r>
        <w:t xml:space="preserve">Moreover, plumbing professionals play a vital role in emergency response scenarios. During periods of severe weather or flooding—common in</w:t>
      </w:r>
      <w:r>
        <w:t xml:space="preserve"> </w:t>
      </w:r>
      <w:r>
        <w:rPr>
          <w:bCs/>
          <w:b/>
        </w:rPr>
        <w:t xml:space="preserve">Birmingham</w:t>
      </w:r>
      <w:r>
        <w:t xml:space="preserve"> </w:t>
      </w:r>
      <w:r>
        <w:t xml:space="preserve">due to its geographical location—plumbers are often called upon to mitigate water damage and restore essential services. Their work directly impacts public safety and resilience, making them a critical workforce in the city.</w:t>
      </w:r>
    </w:p>
    <w:bookmarkEnd w:id="24"/>
    <w:bookmarkStart w:id="25" w:name="future-trends-and-recommendations"/>
    <w:p>
      <w:pPr>
        <w:pStyle w:val="Heading2"/>
      </w:pPr>
      <w:r>
        <w:t xml:space="preserve">Future Trends and Recommendations</w:t>
      </w:r>
    </w:p>
    <w:p>
      <w:pPr>
        <w:pStyle w:val="FirstParagraph"/>
      </w:pPr>
      <w:r>
        <w:t xml:space="preserve">As</w:t>
      </w:r>
      <w:r>
        <w:t xml:space="preserve"> </w:t>
      </w:r>
      <w:r>
        <w:rPr>
          <w:bCs/>
          <w:b/>
        </w:rPr>
        <w:t xml:space="preserve">Birmingham</w:t>
      </w:r>
      <w:r>
        <w:t xml:space="preserve"> </w:t>
      </w:r>
      <w:r>
        <w:t xml:space="preserve">continues to evolve, the plumbing sector must adapt to emerging trends such as net-zero housing initiatives and increased use of renewable energy systems. Research by Green et al. (2021) suggests that plumbers in</w:t>
      </w:r>
      <w:r>
        <w:t xml:space="preserve"> </w:t>
      </w:r>
      <w:r>
        <w:rPr>
          <w:bCs/>
          <w:b/>
        </w:rPr>
        <w:t xml:space="preserve">Birmingham</w:t>
      </w:r>
      <w:r>
        <w:t xml:space="preserve"> </w:t>
      </w:r>
      <w:r>
        <w:t xml:space="preserve">should prioritize training in heat pump installations and solar thermal systems to align with UK government targets for reducing carbon emissions.</w:t>
      </w:r>
    </w:p>
    <w:p>
      <w:pPr>
        <w:pStyle w:val="BodyText"/>
      </w:pPr>
      <w:r>
        <w:t xml:space="preserve">Furthermore, the integration of digital tools like Building Information Modeling (BIM) is gaining traction. By adopting these technologies,</w:t>
      </w:r>
      <w:r>
        <w:t xml:space="preserve"> </w:t>
      </w:r>
      <w:r>
        <w:rPr>
          <w:bCs/>
          <w:b/>
        </w:rPr>
        <w:t xml:space="preserve">plumbers</w:t>
      </w:r>
      <w:r>
        <w:t xml:space="preserve"> </w:t>
      </w:r>
      <w:r>
        <w:t xml:space="preserve">in</w:t>
      </w:r>
      <w:r>
        <w:t xml:space="preserve"> </w:t>
      </w:r>
      <w:r>
        <w:rPr>
          <w:bCs/>
          <w:b/>
        </w:rPr>
        <w:t xml:space="preserve">Birmingham</w:t>
      </w:r>
      <w:r>
        <w:t xml:space="preserve"> </w:t>
      </w:r>
      <w:r>
        <w:t xml:space="preserve">can improve project efficiency and accuracy in complex developments. Collaborative efforts between local authorities, industry bodies, and educational institutions will be essential to support these advancements.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plumbers</w:t>
      </w:r>
      <w:r>
        <w:t xml:space="preserve"> </w:t>
      </w:r>
      <w:r>
        <w:t xml:space="preserve">in</w:t>
      </w:r>
      <w:r>
        <w:t xml:space="preserve"> </w:t>
      </w:r>
      <w:r>
        <w:rPr>
          <w:bCs/>
          <w:b/>
        </w:rPr>
        <w:t xml:space="preserve">Birmingham</w:t>
      </w:r>
      <w:r>
        <w:t xml:space="preserve">, shaped by historical developments, regulatory frameworks, and contemporary challenges. As the city continues to grow and innovate, the expertise of local plumbers remains indispensable. Future research should focus on quantifying the long-term economic benefits of sustainable plumbing practices and exploring how emerging technologies can further enhance service delivery in</w:t>
      </w:r>
      <w:r>
        <w:t xml:space="preserve"> </w:t>
      </w:r>
      <w:r>
        <w:rPr>
          <w:bCs/>
          <w:b/>
        </w:rPr>
        <w:t xml:space="preserve">United Kingdom Birmingham</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2026-07-24T09:31:07Z</dcterms:created>
  <dcterms:modified xsi:type="dcterms:W3CDTF">2026-07-24T09:31:07Z</dcterms:modified>
</cp:coreProperties>
</file>

<file path=docProps/custom.xml><?xml version="1.0" encoding="utf-8"?>
<Properties xmlns="http://schemas.openxmlformats.org/officeDocument/2006/custom-properties" xmlns:vt="http://schemas.openxmlformats.org/officeDocument/2006/docPropsVTypes"/>
</file>