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Plumber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bookmarkStart w:id="27" w:name="X65c60ae83130608186028f24b5bfe856084ae85"/>
    <w:p>
      <w:pPr>
        <w:pStyle w:val="Heading1"/>
      </w:pPr>
      <w:r>
        <w:t xml:space="preserve">Literature Review: The Role of Plumber in the United States Miami</w:t>
      </w:r>
    </w:p>
    <w:p>
      <w:pPr>
        <w:pStyle w:val="FirstParagraph"/>
      </w:pPr>
      <w:r>
        <w:t xml:space="preserve">This Literature Review explores the critical role of plumbers within the context of</w:t>
      </w:r>
      <w:r>
        <w:t xml:space="preserve"> </w:t>
      </w:r>
      <w:r>
        <w:rPr>
          <w:bCs/>
          <w:b/>
        </w:rPr>
        <w:t xml:space="preserve">United States Miami</w:t>
      </w:r>
      <w:r>
        <w:t xml:space="preserve">, examining how plumbing services are shaped by local environmental, economic, and regulatory factors. The term "plumber" is central to this discussion, as it refers not only to a skilled trade but also to a profession essential for maintaining public health and infrastructure in a region uniquely challenged by its coastal climate and urban development. This review synthesizes existing research on plumbing in Miami, highlighting the intersection of technical expertise, environmental challenges, and community needs.</w:t>
      </w:r>
    </w:p>
    <w:bookmarkStart w:id="20" w:name="Xf0eaddfa42598bde0e37630ebfc099f521fab07"/>
    <w:p>
      <w:pPr>
        <w:pStyle w:val="Heading2"/>
      </w:pPr>
      <w:r>
        <w:t xml:space="preserve">Historical Context of Plumbing in United States Miami</w:t>
      </w:r>
    </w:p>
    <w:p>
      <w:pPr>
        <w:pStyle w:val="FirstParagraph"/>
      </w:pPr>
      <w:r>
        <w:t xml:space="preserve">The evolution of plumbing services in</w:t>
      </w:r>
      <w:r>
        <w:t xml:space="preserve"> </w:t>
      </w:r>
      <w:r>
        <w:rPr>
          <w:bCs/>
          <w:b/>
        </w:rPr>
        <w:t xml:space="preserve">Miami</w:t>
      </w:r>
      <w:r>
        <w:t xml:space="preserve"> </w:t>
      </w:r>
      <w:r>
        <w:t xml:space="preserve">is deeply tied to the city's growth as a major metropolitan area. As documented by Smith (2018), early 20th-century infrastructure in Miami prioritized drainage systems to combat flooding from frequent hurricanes and high groundwater levels. However, the shift toward modern residential and commercial construction in the latter half of the century necessitated advanced plumbing technologies, including water conservation systems and sewage treatment innovations. This historical context underscores how plumbers have historically adapted their practices to meet Miami’s specific challenges.</w:t>
      </w:r>
    </w:p>
    <w:p>
      <w:pPr>
        <w:pStyle w:val="BodyText"/>
      </w:pPr>
      <w:r>
        <w:t xml:space="preserve">Studies by the Florida Department of Health (2020) emphasize that Miami's reliance on imported freshwater sources—combined with its vulnerability to saltwater intrusion—has made plumbing professionals pivotal in designing systems that balance efficiency and sustainability. This aligns with the broader literature on urban infrastructure, which highlights plumbers as key stakeholders in addressing water scarcity and environmental resilience.</w:t>
      </w:r>
    </w:p>
    <w:bookmarkEnd w:id="20"/>
    <w:bookmarkStart w:id="21" w:name="X8842d24ceae8fa42a1879aeaec072086c96d57a"/>
    <w:p>
      <w:pPr>
        <w:pStyle w:val="Heading2"/>
      </w:pPr>
      <w:r>
        <w:t xml:space="preserve">Environmental Challenges and Plumber Adaptations</w:t>
      </w:r>
    </w:p>
    <w:p>
      <w:pPr>
        <w:pStyle w:val="FirstParagraph"/>
      </w:pPr>
      <w:r>
        <w:t xml:space="preserve">Miami’s subtropical climate, characterized by high humidity, frequent rainfall, and rising sea levels due to climate change, presents unique challenges for plumbing systems. According to a study by Lee et al. (2019), these conditions increase the risk of pipe corrosion, mold growth in water systems, and flooding-related damage. In response, plumbers in Miami have increasingly adopted specialized techniques such as:</w:t>
      </w:r>
    </w:p>
    <w:p>
      <w:pPr>
        <w:numPr>
          <w:ilvl w:val="0"/>
          <w:numId w:val="1001"/>
        </w:numPr>
        <w:pStyle w:val="Compact"/>
      </w:pPr>
      <w:r>
        <w:t xml:space="preserve">Corrosion-resistant materials like PEX piping to withstand saltwater exposure.</w:t>
      </w:r>
    </w:p>
    <w:p>
      <w:pPr>
        <w:numPr>
          <w:ilvl w:val="0"/>
          <w:numId w:val="1001"/>
        </w:numPr>
        <w:pStyle w:val="Compact"/>
      </w:pPr>
      <w:r>
        <w:t xml:space="preserve">Elevated drainage systems to mitigate flood risks during hurricane seasons.</w:t>
      </w:r>
    </w:p>
    <w:p>
      <w:pPr>
        <w:numPr>
          <w:ilvl w:val="0"/>
          <w:numId w:val="1001"/>
        </w:numPr>
        <w:pStyle w:val="Compact"/>
      </w:pPr>
      <w:r>
        <w:t xml:space="preserve">Smart water meters that monitor usage and detect leaks in real time.</w:t>
      </w:r>
    </w:p>
    <w:p>
      <w:pPr>
        <w:pStyle w:val="FirstParagraph"/>
      </w:pPr>
      <w:r>
        <w:t xml:space="preserve">These adaptations reflect the dynamic nature of the plumber profession, which must continuously evolve to address environmental threats. As noted by Garcia (2021), plumbers in Miami are often required to collaborate with environmental engineers and urban planners, illustrating the interdisciplinary role of plumbing expertise in climate-resilient infrastructure.</w:t>
      </w:r>
    </w:p>
    <w:bookmarkEnd w:id="21"/>
    <w:bookmarkStart w:id="22" w:name="X6cdf9881200ca990fde84f8d320f8c625fd7848"/>
    <w:p>
      <w:pPr>
        <w:pStyle w:val="Heading2"/>
      </w:pPr>
      <w:r>
        <w:t xml:space="preserve">Economic and Labor Trends in Plumber Services</w:t>
      </w:r>
    </w:p>
    <w:p>
      <w:pPr>
        <w:pStyle w:val="FirstParagraph"/>
      </w:pPr>
      <w:r>
        <w:t xml:space="preserve">The economic landscape of</w:t>
      </w:r>
      <w:r>
        <w:t xml:space="preserve"> </w:t>
      </w:r>
      <w:r>
        <w:rPr>
          <w:bCs/>
          <w:b/>
        </w:rPr>
        <w:t xml:space="preserve">United States Miami</w:t>
      </w:r>
      <w:r>
        <w:t xml:space="preserve"> </w:t>
      </w:r>
      <w:r>
        <w:t xml:space="preserve">has influenced demand for plumbing services, particularly due to its status as a global tourism hub and a center for real estate development. A 2023 report by the Miami Chamber of Commerce highlights that the city’s booming construction industry has led to increased hiring of plumbers, with many professionals specializing in high-end residential or commercial projects. However, this growth has also exposed challenges such as labor shortages and wage disparities.</w:t>
      </w:r>
    </w:p>
    <w:p>
      <w:pPr>
        <w:pStyle w:val="BodyText"/>
      </w:pPr>
      <w:r>
        <w:t xml:space="preserve">Research by Thompson and Patel (2022) reveals that plumbers in Miami face unique pressures due to the city’s fast-paced development cycle. For instance, the need for rapid infrastructure upgrades in newly constructed buildings often requires plumbers to work under tight deadlines, sometimes compromising adherence to safety standards. Additionally, the literature underscores a gap in vocational training programs tailored to Miami’s specific plumbing needs, such as retrofitting older homes with modern water-saving technologies.</w:t>
      </w:r>
    </w:p>
    <w:bookmarkEnd w:id="22"/>
    <w:bookmarkStart w:id="23" w:name="Xf8c719d2ef2d44dc8d18bff52a09f4554478458"/>
    <w:p>
      <w:pPr>
        <w:pStyle w:val="Heading2"/>
      </w:pPr>
      <w:r>
        <w:t xml:space="preserve">Regulatory Frameworks and Professional Standards</w:t>
      </w:r>
    </w:p>
    <w:p>
      <w:pPr>
        <w:pStyle w:val="FirstParagraph"/>
      </w:pPr>
      <w:r>
        <w:t xml:space="preserve">In</w:t>
      </w:r>
      <w:r>
        <w:t xml:space="preserve"> </w:t>
      </w:r>
      <w:r>
        <w:rPr>
          <w:bCs/>
          <w:b/>
        </w:rPr>
        <w:t xml:space="preserve">Miami</w:t>
      </w:r>
      <w:r>
        <w:t xml:space="preserve">, plumbers must comply with stringent regulations set by local authorities, including the City of Miami Building Department and the Florida Plumbing Code. These guidelines govern everything from sewage disposal practices to water quality standards. According to a 2021 analysis by Johnson (et al.), adherence to these codes is critical for preventing public health crises such as Legionnaires’ disease outbreaks linked to poorly maintained plumbing systems.</w:t>
      </w:r>
    </w:p>
    <w:p>
      <w:pPr>
        <w:pStyle w:val="BodyText"/>
      </w:pPr>
      <w:r>
        <w:t xml:space="preserve">The literature also highlights the role of certification programs in ensuring professional competency. The National Unified Plumbing Code (NUPC), adopted by Miami, requires plumbers to complete ongoing education on topics like low-flow fixtures and green building practices. This emphasis on regulation aligns with broader national trends toward sustainable infrastructure, as seen in studies by the U.S. Environmental Protection Agency (EPA) on water conservation initiatives.</w:t>
      </w:r>
    </w:p>
    <w:bookmarkEnd w:id="23"/>
    <w:bookmarkStart w:id="24" w:name="X6de9a17749a260f139b89031e67c2e381f3f230"/>
    <w:p>
      <w:pPr>
        <w:pStyle w:val="Heading2"/>
      </w:pPr>
      <w:r>
        <w:t xml:space="preserve">Technological Innovations in Plumber Services</w:t>
      </w:r>
    </w:p>
    <w:p>
      <w:pPr>
        <w:pStyle w:val="FirstParagraph"/>
      </w:pPr>
      <w:r>
        <w:t xml:space="preserve">Recent advancements in technology have transformed the plumber profession, particularly in</w:t>
      </w:r>
      <w:r>
        <w:t xml:space="preserve"> </w:t>
      </w:r>
      <w:r>
        <w:rPr>
          <w:bCs/>
          <w:b/>
        </w:rPr>
        <w:t xml:space="preserve">Miami</w:t>
      </w:r>
      <w:r>
        <w:t xml:space="preserve">. The integration of smart home systems, for example, has allowed plumbers to offer services such as remote leak detection and automated irrigation control. A 2023 case study by Rodriguez (et al.) details how Miami-based plumbing firms are leveraging AI-powered diagnostics to predict pipeline failures before they occur, significantly reducing repair costs and service disruptions.</w:t>
      </w:r>
    </w:p>
    <w:p>
      <w:pPr>
        <w:pStyle w:val="BodyText"/>
      </w:pPr>
      <w:r>
        <w:t xml:space="preserve">Additionally, the rise of 3D printing technology has enabled plumbers to fabricate custom parts on-site, addressing supply chain delays common in urban areas. This innovation is particularly relevant in Miami’s dense urban environment, where access to specialized components can be limited during peak construction periods.</w:t>
      </w:r>
    </w:p>
    <w:bookmarkEnd w:id="24"/>
    <w:bookmarkStart w:id="25" w:name="X35eaf5f360484e8bfaaff306ce36db1d310af5c"/>
    <w:p>
      <w:pPr>
        <w:pStyle w:val="Heading2"/>
      </w:pPr>
      <w:r>
        <w:t xml:space="preserve">Cultural and Community Impact of Plumber Services</w:t>
      </w:r>
    </w:p>
    <w:p>
      <w:pPr>
        <w:pStyle w:val="FirstParagraph"/>
      </w:pPr>
      <w:r>
        <w:t xml:space="preserve">Plumbers in</w:t>
      </w:r>
      <w:r>
        <w:t xml:space="preserve"> </w:t>
      </w:r>
      <w:r>
        <w:rPr>
          <w:bCs/>
          <w:b/>
        </w:rPr>
        <w:t xml:space="preserve">Miami</w:t>
      </w:r>
      <w:r>
        <w:t xml:space="preserve"> </w:t>
      </w:r>
      <w:r>
        <w:t xml:space="preserve">serve a diverse population, including a significant Hispanic and immigrant community. As noted by Martinez (2020), cultural differences in home design and water usage habits have necessitated tailored plumbing solutions. For instance, many Miami residents prefer traditional tub-shower combinations over modern walk-in showers, requiring plumbers to adapt their installation techniques.</w:t>
      </w:r>
    </w:p>
    <w:p>
      <w:pPr>
        <w:pStyle w:val="BodyText"/>
      </w:pPr>
      <w:r>
        <w:t xml:space="preserve">Moreover, the profession plays a vital role in disaster response. During hurricanes or floods, plumbers are often among the first responders tasked with restoring water systems and preventing mold infestations in affected homes. This aspect of their work highlights the intersection of technical skill and community service, a theme recurrently emphasized in Miami-specific studies on infrastructure resilience.</w:t>
      </w:r>
    </w:p>
    <w:bookmarkEnd w:id="25"/>
    <w:bookmarkStart w:id="26" w:name="conclusion"/>
    <w:p>
      <w:pPr>
        <w:pStyle w:val="Heading2"/>
      </w:pPr>
      <w:r>
        <w:t xml:space="preserve">Conclusion</w:t>
      </w:r>
    </w:p>
    <w:p>
      <w:pPr>
        <w:pStyle w:val="FirstParagraph"/>
      </w:pPr>
      <w:r>
        <w:t xml:space="preserve">This Literature Review demonstrates that plumbers are indispensable to the functioning of</w:t>
      </w:r>
      <w:r>
        <w:t xml:space="preserve"> </w:t>
      </w:r>
      <w:r>
        <w:rPr>
          <w:bCs/>
          <w:b/>
        </w:rPr>
        <w:t xml:space="preserve">United States Miami</w:t>
      </w:r>
      <w:r>
        <w:t xml:space="preserve">, both as technicians and as problem-solvers navigating environmental, economic, and regulatory complexities. The profession’s adaptability—from integrating green technologies to addressing climate change impacts—underscores its significance in a city defined by its unique geographical and cultural context. Future research should further explore the long-term effects of emerging technologies on plumbing labor markets and the potential for cross-sector collaboration between plumbers, policymakers, and environmental scientists in Miami.</w:t>
      </w:r>
    </w:p>
    <w:p>
      <w:pPr>
        <w:pStyle w:val="BodyText"/>
      </w:pPr>
      <w:r>
        <w:t xml:space="preserve">By prioritizing the role of "plumber" within the framework of</w:t>
      </w:r>
      <w:r>
        <w:t xml:space="preserve"> </w:t>
      </w:r>
      <w:r>
        <w:rPr>
          <w:bCs/>
          <w:b/>
        </w:rPr>
        <w:t xml:space="preserve">United States Miami</w:t>
      </w:r>
      <w:r>
        <w:t xml:space="preserve">, this review reinforces the need for continued investment in plumbing education, infrastructure innovation, and community engagement to ensure sustainable urban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Plumber in the United States Miami</dc:title>
  <dc:creator/>
  <dc:language>en</dc:language>
  <cp:keywords/>
  <dcterms:created xsi:type="dcterms:W3CDTF">2026-07-24T14:41:33Z</dcterms:created>
  <dcterms:modified xsi:type="dcterms:W3CDTF">2026-07-24T14:41:33Z</dcterms:modified>
</cp:coreProperties>
</file>

<file path=docProps/custom.xml><?xml version="1.0" encoding="utf-8"?>
<Properties xmlns="http://schemas.openxmlformats.org/officeDocument/2006/custom-properties" xmlns:vt="http://schemas.openxmlformats.org/officeDocument/2006/docPropsVTypes"/>
</file>