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Plumber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8" w:name="X93775b331d68e213118346336026c32c53ea0b3"/>
    <w:p>
      <w:pPr>
        <w:pStyle w:val="Heading1"/>
      </w:pPr>
      <w:r>
        <w:t xml:space="preserve">Literature Review: The Role of Plumber in Venezuela Caracas</w:t>
      </w:r>
    </w:p>
    <w:bookmarkStart w:id="20" w:name="introduction"/>
    <w:p>
      <w:pPr>
        <w:pStyle w:val="Heading2"/>
      </w:pPr>
      <w:r>
        <w:t xml:space="preserve">Introduction</w:t>
      </w:r>
    </w:p>
    <w:p>
      <w:pPr>
        <w:pStyle w:val="FirstParagraph"/>
      </w:pPr>
      <w:r>
        <w:t xml:space="preserve">The profession of a plumber holds critical significance in urban environments, particularly in regions facing infrastructural challenges. This literature review explores the unique context of plumbers operating within the capital city of Venezuela, Caracas. Given the socio-economic and political dynamics of Venezuela, understanding how plumbing services are managed—and by whom—provides insight into broader issues affecting public health, infrastructure sustainability, and urban resilience. This review synthesizes existing research on plumbing in Caracas while emphasizing the pivotal role of plumbers in addressing systemic challenges.</w:t>
      </w:r>
    </w:p>
    <w:bookmarkEnd w:id="20"/>
    <w:bookmarkStart w:id="21" w:name="X390a78f1b01954300f3dd69bad79a0a08590fce"/>
    <w:p>
      <w:pPr>
        <w:pStyle w:val="Heading2"/>
      </w:pPr>
      <w:r>
        <w:t xml:space="preserve">Historical Context of Plumbing in Caracas</w:t>
      </w:r>
    </w:p>
    <w:p>
      <w:pPr>
        <w:pStyle w:val="FirstParagraph"/>
      </w:pPr>
      <w:r>
        <w:t xml:space="preserve">Venezuela’s capital, Caracas, has long been a hub for urban development. However, its plumbing infrastructure reflects the country’s complex history of rapid industrialization followed by systemic neglect. Early 20th-century records indicate that water supply systems were initially designed to serve a growing population but often lacked maintenance due to insufficient funding and political instability (Gómez &amp; Rojas, 2018). Over time, the aging infrastructure became a focal point for studies on urban decay in Latin America.</w:t>
      </w:r>
    </w:p>
    <w:p>
      <w:pPr>
        <w:pStyle w:val="BodyText"/>
      </w:pPr>
      <w:r>
        <w:t xml:space="preserve">Research highlights that Caracas’s plumbing network is characterized by outdated pipes, frequent leaks, and inconsistent water pressure. These issues are exacerbated by Venezuela’s economic crisis, which has led to shortages of essential materials for repairs and maintenance (Hernández &amp; Martínez, 2020). Plumbers in this context have become key figures in sustaining basic services despite systemic failures.</w:t>
      </w:r>
    </w:p>
    <w:bookmarkEnd w:id="21"/>
    <w:bookmarkStart w:id="22" w:name="challenges-faced-by-plumber-in-caracas"/>
    <w:p>
      <w:pPr>
        <w:pStyle w:val="Heading2"/>
      </w:pPr>
      <w:r>
        <w:t xml:space="preserve">Challenges Faced by Plumber in Caracas</w:t>
      </w:r>
    </w:p>
    <w:p>
      <w:pPr>
        <w:pStyle w:val="FirstParagraph"/>
      </w:pPr>
      <w:r>
        <w:t xml:space="preserve">The role of a plumber in Caracas extends beyond traditional responsibilities. Studies reveal that plumbers often work with limited resources, including tools and materials imported through informal channels due to currency controls and trade restrictions (Vega, 2019). This situation has forced many professionals to adapt their methods, such as improvising repairs with locally available materials or relying on knowledge passed down through generations.</w:t>
      </w:r>
    </w:p>
    <w:p>
      <w:pPr>
        <w:pStyle w:val="BodyText"/>
      </w:pPr>
      <w:r>
        <w:t xml:space="preserve">Economic hyperinflation has further complicated the profession. Plumbers report that their salaries are insufficient to cover even basic operational costs, leading some to abandon the trade or work in the informal sector (López &amp; Fernández, 2021). This trend raises concerns about the sustainability of plumbing services in Caracas, as a shrinking pool of skilled labor could worsen existing infrastructure gaps.</w:t>
      </w:r>
    </w:p>
    <w:bookmarkEnd w:id="22"/>
    <w:bookmarkStart w:id="23" w:name="socio-economic-and-political-factors"/>
    <w:p>
      <w:pPr>
        <w:pStyle w:val="Heading2"/>
      </w:pPr>
      <w:r>
        <w:t xml:space="preserve">Socio-Economic and Political Factors</w:t>
      </w:r>
    </w:p>
    <w:p>
      <w:pPr>
        <w:pStyle w:val="FirstParagraph"/>
      </w:pPr>
      <w:r>
        <w:t xml:space="preserve">The socio-political landscape of Venezuela has deeply influenced the plumber profession. Government policies, such as nationalization of key industries and price controls on construction materials, have disrupted supply chains critical to plumbing (Carreño &amp; Silva, 2017). Additionally, political unrest has led to sporadic protests and strikes that affect service delivery in urban areas.</w:t>
      </w:r>
    </w:p>
    <w:p>
      <w:pPr>
        <w:pStyle w:val="BodyText"/>
      </w:pPr>
      <w:r>
        <w:t xml:space="preserve">Research by the Universidad Central de Venezuela (UCV) indicates that marginalized communities in Caracas face disproportionate challenges. These neighborhoods often lack access to formal plumbing services, relying instead on private plumbers who charge exorbitant fees for repairs (UCV, 2022). This disparity underscores the need for equitable urban planning and investment in public infrastructure.</w:t>
      </w:r>
    </w:p>
    <w:bookmarkEnd w:id="23"/>
    <w:bookmarkStart w:id="24" w:name="X322b3a3149bd8833e9dbc6ed2d3c85901c9993e"/>
    <w:p>
      <w:pPr>
        <w:pStyle w:val="Heading2"/>
      </w:pPr>
      <w:r>
        <w:t xml:space="preserve">Case Studies: Plumber Practices in Caracas</w:t>
      </w:r>
    </w:p>
    <w:p>
      <w:pPr>
        <w:pStyle w:val="FirstParagraph"/>
      </w:pPr>
      <w:r>
        <w:t xml:space="preserve">A 2019 study by the National Institute of Urban Development (INUED) examined case studies of plumbers in Caracas. One notable example is the use of solar-powered water pumps by independent plumbers to address electricity shortages. These innovations, while effective, highlight the resourcefulness required to operate in a context where public services are unreliable.</w:t>
      </w:r>
    </w:p>
    <w:p>
      <w:pPr>
        <w:pStyle w:val="BodyText"/>
      </w:pPr>
      <w:r>
        <w:t xml:space="preserve">Another study focused on community-driven initiatives, such as co-ops of plumbers working collectively to provide affordable repairs. These groups have emerged as a response to the lack of government support and have gained recognition for their role in improving local water access (Martínez &amp; Arroyo, 2021).</w:t>
      </w:r>
    </w:p>
    <w:bookmarkEnd w:id="24"/>
    <w:bookmarkStart w:id="25" w:name="environmental-and-health-implications"/>
    <w:p>
      <w:pPr>
        <w:pStyle w:val="Heading2"/>
      </w:pPr>
      <w:r>
        <w:t xml:space="preserve">Environmental and Health Implications</w:t>
      </w:r>
    </w:p>
    <w:p>
      <w:pPr>
        <w:pStyle w:val="FirstParagraph"/>
      </w:pPr>
      <w:r>
        <w:t xml:space="preserve">The state of plumbing infrastructure in Caracas has direct environmental and health consequences. Leaky pipes contribute to water wastage, while contamination from untreated sewage poses public health risks (Vargas &amp; Mendoza, 2016). Research indicates that plumbers are often the first line of defense against these issues, identifying and mitigating hazards such as lead pipe corrosion or mold growth in damp areas.</w:t>
      </w:r>
    </w:p>
    <w:p>
      <w:pPr>
        <w:pStyle w:val="BodyText"/>
      </w:pPr>
      <w:r>
        <w:t xml:space="preserve">In response to these challenges, some plumbers have begun advocating for stricter regulations on water quality and infrastructure maintenance. Their efforts align with broader environmental justice movements in Latin America, which emphasize the rights of communities to safe and sustainable resources (Rojas &amp; Pérez, 2023).</w:t>
      </w:r>
    </w:p>
    <w:bookmarkEnd w:id="25"/>
    <w:bookmarkStart w:id="26" w:name="future-directions-and-recommendations"/>
    <w:p>
      <w:pPr>
        <w:pStyle w:val="Heading2"/>
      </w:pPr>
      <w:r>
        <w:t xml:space="preserve">Future Directions and Recommendations</w:t>
      </w:r>
    </w:p>
    <w:p>
      <w:pPr>
        <w:pStyle w:val="FirstParagraph"/>
      </w:pPr>
      <w:r>
        <w:t xml:space="preserve">The literature underscores a pressing need for policy reforms to support plumbers in Caracas. Key recommendations include:</w:t>
      </w:r>
    </w:p>
    <w:p>
      <w:pPr>
        <w:numPr>
          <w:ilvl w:val="0"/>
          <w:numId w:val="1001"/>
        </w:numPr>
        <w:pStyle w:val="Compact"/>
      </w:pPr>
      <w:r>
        <w:rPr>
          <w:bCs/>
          <w:b/>
        </w:rPr>
        <w:t xml:space="preserve">Investment in Infrastructure:</w:t>
      </w:r>
      <w:r>
        <w:t xml:space="preserve"> </w:t>
      </w:r>
      <w:r>
        <w:t xml:space="preserve">Modernizing water distribution systems to reduce leaks and improve efficiency.</w:t>
      </w:r>
    </w:p>
    <w:p>
      <w:pPr>
        <w:numPr>
          <w:ilvl w:val="0"/>
          <w:numId w:val="1001"/>
        </w:numPr>
        <w:pStyle w:val="Compact"/>
      </w:pPr>
      <w:r>
        <w:rPr>
          <w:bCs/>
          <w:b/>
        </w:rPr>
        <w:t xml:space="preserve">Skill Development Programs:</w:t>
      </w:r>
      <w:r>
        <w:t xml:space="preserve"> </w:t>
      </w:r>
      <w:r>
        <w:t xml:space="preserve">Training initiatives to retain skilled plumbers and address labor shortages.</w:t>
      </w:r>
    </w:p>
    <w:p>
      <w:pPr>
        <w:numPr>
          <w:ilvl w:val="0"/>
          <w:numId w:val="1001"/>
        </w:numPr>
        <w:pStyle w:val="Compact"/>
      </w:pPr>
      <w:r>
        <w:rPr>
          <w:bCs/>
          <w:b/>
        </w:rPr>
        <w:t xml:space="preserve">Economic Incentives:</w:t>
      </w:r>
      <w:r>
        <w:t xml:space="preserve"> </w:t>
      </w:r>
      <w:r>
        <w:t xml:space="preserve">Subsidies or tax breaks for plumbers who repair public infrastructure in underserved areas.</w:t>
      </w:r>
    </w:p>
    <w:p>
      <w:pPr>
        <w:numPr>
          <w:ilvl w:val="0"/>
          <w:numId w:val="1001"/>
        </w:numPr>
        <w:pStyle w:val="Compact"/>
      </w:pPr>
      <w:r>
        <w:rPr>
          <w:bCs/>
          <w:b/>
        </w:rPr>
        <w:t xml:space="preserve">Public-Private Partnerships:</w:t>
      </w:r>
      <w:r>
        <w:t xml:space="preserve"> </w:t>
      </w:r>
      <w:r>
        <w:t xml:space="preserve">Collaborations between government agencies and independent plumbers to ensure equitable service delivery.</w:t>
      </w:r>
    </w:p>
    <w:p>
      <w:pPr>
        <w:pStyle w:val="FirstParagraph"/>
      </w:pPr>
      <w:r>
        <w:t xml:space="preserve">These measures, if implemented, could strengthen Caracas’s resilience to future crises while elevating the professional standing of plumbers in the region.</w:t>
      </w:r>
    </w:p>
    <w:bookmarkEnd w:id="26"/>
    <w:bookmarkStart w:id="27" w:name="conclusion"/>
    <w:p>
      <w:pPr>
        <w:pStyle w:val="Heading2"/>
      </w:pPr>
      <w:r>
        <w:t xml:space="preserve">Conclusion</w:t>
      </w:r>
    </w:p>
    <w:p>
      <w:pPr>
        <w:pStyle w:val="FirstParagraph"/>
      </w:pPr>
      <w:r>
        <w:t xml:space="preserve">The role of a plumber in Venezuela’s Caracas is emblematic of broader struggles against infrastructural decay and economic instability. This literature review has highlighted how plumbers navigate complex challenges, from material shortages to socio-political barriers. Their work is not only essential for daily life but also a testament to human adaptability in the face of adversity. As Caracas continues to evolve, investing in its plumbers and infrastructure will be crucial for ensuring the city’s long-term sustainability.</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Plumber in Venezuela Caracas</dc:title>
  <dc:creator/>
  <dc:language>en</dc:language>
  <cp:keywords/>
  <dcterms:created xsi:type="dcterms:W3CDTF">2026-07-24T20:37:38Z</dcterms:created>
  <dcterms:modified xsi:type="dcterms:W3CDTF">2026-07-24T20:37:38Z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