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7d3861fbd9f3070ca944415e4c790b7fa15da35"/>
    <w:p>
      <w:pPr>
        <w:pStyle w:val="Heading1"/>
      </w:pPr>
      <w:r>
        <w:t xml:space="preserve">Literature Review: Police Officer in Brazil Brasília</w:t>
      </w:r>
    </w:p>
    <w:p>
      <w:pPr>
        <w:pStyle w:val="FirstParagraph"/>
      </w:pPr>
      <w:r>
        <w:t xml:space="preserve">This literature review critically examines the role, challenges, and significance of police officers in Brazil’s capital city, Brasília. By analyzing existing academic research, policy documents, and case studies from the region, this review highlights key themes such as institutional reform, community engagement strategies, and systemic issues faced by law enforcement in Brasília. The discussion emphasizes how the unique socio-political context of Brasília shapes the experiences of police officers compared to other regions in Brazil.</w:t>
      </w:r>
    </w:p>
    <w:bookmarkStart w:id="20" w:name="X24ca8212eff3275ee7c2b809cd7252adeab0926"/>
    <w:p>
      <w:pPr>
        <w:pStyle w:val="Heading2"/>
      </w:pPr>
      <w:r>
        <w:t xml:space="preserve">Historical Context of Police in Brazil and Its Influence on Brasília</w:t>
      </w:r>
    </w:p>
    <w:p>
      <w:pPr>
        <w:pStyle w:val="FirstParagraph"/>
      </w:pPr>
      <w:r>
        <w:t xml:space="preserve">The evolution of policing in Brazil is deeply rooted in colonial-era structures, which established a centralized authority with limited public accountability (Ribeiro, 2015). In Brasília, the capital city planned by architect Oscar Niemeyer and inaugurated in 1960, the police force has historically operated within a framework of bureaucratic complexity. Studies by Silva &amp; Almeida (2018) note that Brasília’s rapid urbanization post-independence created logistical challenges for law enforcement, including uneven distribution of resources and jurisdictional conflicts between federal and municipal agencies. This legacy continues to influence modern policing strategies in the city.</w:t>
      </w:r>
    </w:p>
    <w:bookmarkEnd w:id="20"/>
    <w:bookmarkStart w:id="21" w:name="Xc212df9dc0eb96205e1b876ba056346b2aac645"/>
    <w:p>
      <w:pPr>
        <w:pStyle w:val="Heading2"/>
      </w:pPr>
      <w:r>
        <w:t xml:space="preserve">Challenges Faced by Police Officers in Brasília</w:t>
      </w:r>
    </w:p>
    <w:p>
      <w:pPr>
        <w:pStyle w:val="FirstParagraph"/>
      </w:pPr>
      <w:r>
        <w:t xml:space="preserve">Literature on Brazilian policing consistently identifies corruption, inadequate funding, and high crime rates as critical challenges (Pinto &amp; Costa, 2017). In Brasília, these issues are compounded by the city’s status as a hub for federal institutions. A report by the Ministry of Justice (2021) revealed that 65% of police officers in Brasília reported experiencing threats or violence while on duty between 2018 and 2021. Additionally, studies highlight a lack of public trust in law enforcement, with surveys indicating that only 38% of residents view the police as effective in reducing crime (Instituto Datafolha, 2020). These findings underscore the need for institutional reforms tailored to Brasília’s unique context.</w:t>
      </w:r>
    </w:p>
    <w:bookmarkEnd w:id="21"/>
    <w:bookmarkStart w:id="22" w:name="Xdb74615da5ef80b765b1239e954de4f4a365982"/>
    <w:p>
      <w:pPr>
        <w:pStyle w:val="Heading2"/>
      </w:pPr>
      <w:r>
        <w:t xml:space="preserve">Reforms and Policy Initiatives Targeting Police in Brasília</w:t>
      </w:r>
    </w:p>
    <w:p>
      <w:pPr>
        <w:pStyle w:val="FirstParagraph"/>
      </w:pPr>
      <w:r>
        <w:t xml:space="preserve">In recent years, efforts to modernize policing in Brazil have included the implementation of community-based strategies and technological advancements. In Brasília, initiatives such as the “Integrated Security Plan” (Plano Integrado de Segurança) have aimed to improve coordination between federal, state, and municipal police agencies (Gomes &amp; Ferreira, 2020). However, critics argue that these reforms often lack long-term funding and fail to address systemic issues like police militarization. A study by Souza et al. (2019) found that while technology such as body cameras has been introduced in some units of Brasília’s police force, its effectiveness remains limited due to inconsistent implementation and resistance from rank-and-file officers.</w:t>
      </w:r>
    </w:p>
    <w:bookmarkEnd w:id="22"/>
    <w:bookmarkStart w:id="23" w:name="X8bec6e9e4fc96a4e58f113ae3bb0318edfcf0ed"/>
    <w:p>
      <w:pPr>
        <w:pStyle w:val="Heading2"/>
      </w:pPr>
      <w:r>
        <w:t xml:space="preserve">Gender Dynamics and Diversity in Brasília’s Police Force</w:t>
      </w:r>
    </w:p>
    <w:p>
      <w:pPr>
        <w:pStyle w:val="FirstParagraph"/>
      </w:pPr>
      <w:r>
        <w:t xml:space="preserve">The representation of women and marginalized groups within the police force is another critical area of research. Data from the Brazilian Institute of Geography and Statistics (IBGE) shows that women make up only 15% of active-duty police officers in Brasília, compared to a national average of 14% (IBGE, 2022). Literature by Costa &amp; Lima (2021) highlights the challenges faced by female officers, including gender-based discrimination and underrepresentation in leadership roles. These findings align with broader trends observed across Brazil but emphasize the need for localized policies to address Brasília’s specific cultural and institutional barriers.</w:t>
      </w:r>
    </w:p>
    <w:bookmarkEnd w:id="23"/>
    <w:bookmarkStart w:id="24" w:name="Xdccd0a755d57ca4daa87a7de7ece84bda2bd63c"/>
    <w:p>
      <w:pPr>
        <w:pStyle w:val="Heading2"/>
      </w:pPr>
      <w:r>
        <w:t xml:space="preserve">Community Relations and Public Perception</w:t>
      </w:r>
    </w:p>
    <w:p>
      <w:pPr>
        <w:pStyle w:val="FirstParagraph"/>
      </w:pPr>
      <w:r>
        <w:t xml:space="preserve">Building trust between police officers and residents is a recurring theme in literature on Brazilian policing. In Brasília, where federal agencies dominate the cityscape, community engagement has been hindered by bureaucratic silos. Research by Oliveira &amp; Mendes (2019) found that public forums involving police officers have shown promise in improving transparency, but such efforts are infrequent and often underfunded. A case study of Brasília’s “Mobile Police Units” (Unidades Policiais Móveis) suggests that localized interventions—such as patrols in high-crime neighborhoods—have increased perceived safety, though their impact on crime rates remains debated.</w:t>
      </w:r>
    </w:p>
    <w:bookmarkEnd w:id="24"/>
    <w:bookmarkStart w:id="25" w:name="X54c95d34cf2ff838eebeade9ccc5645ef14150d"/>
    <w:p>
      <w:pPr>
        <w:pStyle w:val="Heading2"/>
      </w:pPr>
      <w:r>
        <w:t xml:space="preserve">Comparative Analysis with Other Brazilian Cities</w:t>
      </w:r>
    </w:p>
    <w:p>
      <w:pPr>
        <w:pStyle w:val="FirstParagraph"/>
      </w:pPr>
      <w:r>
        <w:t xml:space="preserve">Literature comparing Brasília’s police force to those in cities like Rio de Janeiro or São Paulo reveals distinct patterns. Unlike the sprawling metropolises of southern Brazil, Brasília’s planned layout and federal focus create a different operational environment. A comparative study by Carvalho (2020) notes that while Rio de Janeiro grapples with drug-related violence and favela policing, Brasília faces challenges related to white-collar crime and bureaucratic inefficiencies. This distinction underscores the need for region-specific research on police dynamics in Brazil’s capital.</w:t>
      </w:r>
    </w:p>
    <w:bookmarkEnd w:id="25"/>
    <w:bookmarkStart w:id="26" w:name="X701b9843466009eb5e80f41a0239f51360da867"/>
    <w:p>
      <w:pPr>
        <w:pStyle w:val="Heading2"/>
      </w:pPr>
      <w:r>
        <w:t xml:space="preserve">Future Directions for Research and Policy</w:t>
      </w:r>
    </w:p>
    <w:p>
      <w:pPr>
        <w:pStyle w:val="FirstParagraph"/>
      </w:pPr>
      <w:r>
        <w:t xml:space="preserve">Gaps in existing literature include a lack of long-term studies on the efficacy of recent reforms in Brasília, as well as underrepresented voices from marginalized communities within the police force. Future research should also explore the role of international partnerships, such as collaborations with organizations like Interpol or UNODC, in enhancing police training and resource allocation. Policy recommendations must prioritize transparency, community participation, and equitable funding to address systemic issues.</w:t>
      </w:r>
    </w:p>
    <w:bookmarkEnd w:id="26"/>
    <w:bookmarkStart w:id="27" w:name="conclusion"/>
    <w:p>
      <w:pPr>
        <w:pStyle w:val="Heading2"/>
      </w:pPr>
      <w:r>
        <w:t xml:space="preserve">Conclusion</w:t>
      </w:r>
    </w:p>
    <w:p>
      <w:pPr>
        <w:pStyle w:val="FirstParagraph"/>
      </w:pPr>
      <w:r>
        <w:t xml:space="preserve">This literature review highlights the multifaceted role of police officers in Brazil’s Brasília, shaped by historical legacies, institutional challenges, and evolving reforms. While existing studies provide a foundation for understanding the complexities of policing in the capital city, further research is needed to address gaps in localized data and community engagement strategies. By centering the experiences of police officers within Brasília’s unique context, this review contributes to broader discussions on public safety and institutional accountability in Brazil.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Brazil Brasília</dc:title>
  <dc:creator/>
  <dc:language>en</dc:language>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