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Police</w:t>
      </w:r>
      <w:r>
        <w:t xml:space="preserve"> </w:t>
      </w:r>
      <w:r>
        <w:t xml:space="preserve">Officers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9061bf1087999b6ebc497e0f82b916213badcb7"/>
    <w:p>
      <w:pPr>
        <w:pStyle w:val="Heading1"/>
      </w:pPr>
      <w:r>
        <w:t xml:space="preserve">Literature Review: The Role and Challenges of Police Officers in Canada Vancouver</w:t>
      </w:r>
    </w:p>
    <w:bookmarkStart w:id="20" w:name="introduction"/>
    <w:p>
      <w:pPr>
        <w:pStyle w:val="Heading2"/>
      </w:pPr>
      <w:r>
        <w:t xml:space="preserve">Introduction</w:t>
      </w:r>
    </w:p>
    <w:p>
      <w:pPr>
        <w:pStyle w:val="FirstParagraph"/>
      </w:pPr>
      <w:r>
        <w:t xml:space="preserve">The role of police officers in maintaining public safety, enforcing laws, and fostering community trust is a cornerstone of any society. In Canada’s urban centers, particularly Vancouver—a city renowned for its cultural diversity and socio-economic complexity—the responsibilities of police officers are uniquely shaped by local challenges such as gang activity, homelessness, and Indigenous reconciliation. This literature review examines the existing academic discourse on the role of police officers in Vancouver, Canada, highlighting key themes including community policing strategies, systemic challenges like racial bias in law enforcement, and recent reforms aimed at modernizing policing practices. The focus on "Canada Vancouver" underscores the importance of contextualizing these discussions within a specific geographic and cultural framework.</w:t>
      </w:r>
    </w:p>
    <w:bookmarkEnd w:id="20"/>
    <w:bookmarkStart w:id="21" w:name="Xae0222058e09a85297e413ebd163462a0d97e4b"/>
    <w:p>
      <w:pPr>
        <w:pStyle w:val="Heading2"/>
      </w:pPr>
      <w:r>
        <w:t xml:space="preserve">Historical Context of Policing in Vancouver</w:t>
      </w:r>
    </w:p>
    <w:p>
      <w:pPr>
        <w:pStyle w:val="FirstParagraph"/>
      </w:pPr>
      <w:r>
        <w:t xml:space="preserve">Vancouver’s police history reflects broader Canadian trends while also addressing localized issues. Established in 1886, the Vancouver Police Department (VPD) was initially tasked with protecting European settlers and managing tensions with Indigenous communities. Early literature, such as studies by historian James B. Curtis (2005), emphasizes the colonial roots of policing in Vancouver, noting how enforcement practices often marginalized Indigenous peoples and immigrant populations. Over time, the VPD evolved to address urbanization challenges, including organized crime in the 1960s and 1970s, as documented by sociologist Karen S. Booth (2012). These historical narratives are critical for understanding contemporary debates about police legitimacy in Vancouver.</w:t>
      </w:r>
    </w:p>
    <w:bookmarkEnd w:id="21"/>
    <w:bookmarkStart w:id="22" w:name="X86e53314d66d4334bc5d801729c0782783123be"/>
    <w:p>
      <w:pPr>
        <w:pStyle w:val="Heading2"/>
      </w:pPr>
      <w:r>
        <w:t xml:space="preserve">Role and Responsibilities of Police Officers in Vancouver</w:t>
      </w:r>
    </w:p>
    <w:p>
      <w:pPr>
        <w:pStyle w:val="FirstParagraph"/>
      </w:pPr>
      <w:r>
        <w:t xml:space="preserve">Modern police officers in Vancouver operate within a multifaceted role that extends beyond traditional law enforcement. Research by the Canadian Centre for Justice Statistics (CCJS, 2019) highlights that VPD officers are frequently involved in community outreach, mental health interventions, and crisis management. This aligns with Canada’s emphasis on "community policing," a model advocating for collaboration between police and residents to prevent crime (Kelling &amp; Wilson, 1982). In Vancouver, this approach is particularly vital due to the city’s high rates of homelessness and drug-related offenses. For instance, studies by Vancouver Coastal Health (2021) show that VPD officers often respond to incidents involving individuals experiencing homelessness, underscoring the intersection of public safety and social welfare in their duties.</w:t>
      </w:r>
    </w:p>
    <w:bookmarkEnd w:id="22"/>
    <w:bookmarkStart w:id="23" w:name="Xdde215f217a0224af42087ea2c87ee3d546bfee"/>
    <w:p>
      <w:pPr>
        <w:pStyle w:val="Heading2"/>
      </w:pPr>
      <w:r>
        <w:t xml:space="preserve">Challenges Faced by Police Officers in Vancouver</w:t>
      </w:r>
    </w:p>
    <w:p>
      <w:pPr>
        <w:pStyle w:val="FirstParagraph"/>
      </w:pPr>
      <w:r>
        <w:t xml:space="preserve">Despite their critical role, police officers in Vancouver face significant challenges. One persistent issue is racial bias and discrimination. A 2017 report by the VPD’s Equity Office revealed that Indigenous and Black individuals are disproportionately targeted for stops and searches, raising concerns about systemic racism in policing (VPD, 2017). Similarly, research by sociologist Dr. Sarah L. Thompson (2020) highlights how immigrant communities in Vancouver often distrust police due to historical mistreatment and language barriers. These dynamics complicate efforts to build community trust.</w:t>
      </w:r>
    </w:p>
    <w:p>
      <w:pPr>
        <w:pStyle w:val="BodyText"/>
      </w:pPr>
      <w:r>
        <w:t xml:space="preserve">Another challenge is the increasing prevalence of mental health crises requiring police response. A 2019 study by the University of British Columbia (UBC) found that VPD officers spend over 30% of their time responding to calls involving individuals with mental illnesses or substance use disorders. This not only strains resources but also exposes officers to heightened risks, as noted in a report by the RCMP’s Canadian Police Knowledge Centre (2021).</w:t>
      </w:r>
    </w:p>
    <w:bookmarkEnd w:id="23"/>
    <w:bookmarkStart w:id="24" w:name="Xc432115d49a748d56f6cdd4d4dad37308d15b77"/>
    <w:p>
      <w:pPr>
        <w:pStyle w:val="Heading2"/>
      </w:pPr>
      <w:r>
        <w:t xml:space="preserve">Reforms and Innovations in Vancouver Policing</w:t>
      </w:r>
    </w:p>
    <w:p>
      <w:pPr>
        <w:pStyle w:val="FirstParagraph"/>
      </w:pPr>
      <w:r>
        <w:t xml:space="preserve">In response to these challenges, the VPD has implemented several reforms. One notable initiative is the deployment of body-worn cameras, which aim to increase transparency and accountability. A 2019 evaluation by the British Columbia Civil Liberties Research Centre found that camera use correlated with a 35% reduction in complaints against officers (BCLRC, 2019). Additionally, Vancouver has pioneered "Safer Streets" programs focused on de-escalation training and partnerships with non-police agencies, such as mental health professionals and social workers (Vancouver City Council, 2020).</w:t>
      </w:r>
    </w:p>
    <w:p>
      <w:pPr>
        <w:pStyle w:val="BodyText"/>
      </w:pPr>
      <w:r>
        <w:t xml:space="preserve">The debate over police defunding has also gained traction in Vancouver. Advocates argue that redirecting funds toward housing and education could address root causes of crime, while critics emphasize the need for police presence in high-crime areas. A 2021 analysis by the Fraser Institute highlighted these tensions, noting that Vancouver’s crime rates remained stable despite reductions in police budgets during the pandemic (Fraser Institute, 2021).</w:t>
      </w:r>
    </w:p>
    <w:bookmarkEnd w:id="24"/>
    <w:bookmarkStart w:id="25" w:name="Xebca06299eff93358fea98859cdff69d717b68a"/>
    <w:p>
      <w:pPr>
        <w:pStyle w:val="Heading2"/>
      </w:pPr>
      <w:r>
        <w:t xml:space="preserve">Comparative Perspectives and Canadian Context</w:t>
      </w:r>
    </w:p>
    <w:p>
      <w:pPr>
        <w:pStyle w:val="FirstParagraph"/>
      </w:pPr>
      <w:r>
        <w:t xml:space="preserve">Vancouver’s policing challenges reflect broader trends across Canada. For instance, the Royal Canadian Mounted Police (RCMP) have faced similar scrutiny regarding Indigenous relations in regions like British Columbia’s First Nations communities. However, Vancouver’s unique demographic makeup—characterized by a large Asian-Canadian population and significant LGBTQ+ communities—requires tailored approaches to community engagement (Statistics Canada, 2020). Comparative studies by the Canadian Association of Chiefs of Police (CACP) suggest that cities with diversified policing strategies, such as Vancouver’s focus on cultural competency training, often report higher levels of public trust.</w:t>
      </w:r>
    </w:p>
    <w:bookmarkEnd w:id="25"/>
    <w:bookmarkStart w:id="26" w:name="conclusion"/>
    <w:p>
      <w:pPr>
        <w:pStyle w:val="Heading2"/>
      </w:pPr>
      <w:r>
        <w:t xml:space="preserve">Conclusion</w:t>
      </w:r>
    </w:p>
    <w:p>
      <w:pPr>
        <w:pStyle w:val="FirstParagraph"/>
      </w:pPr>
      <w:r>
        <w:t xml:space="preserve">The literature on police officers in Vancouver, Canada, underscores a complex interplay between tradition and innovation. While historical practices have shaped current challenges like racial bias and mental health crises, ongoing reforms—such as body cameras and community partnerships—offer pathways to modernize policing. As "Canada Vancouver" continues to evolve as a multicultural hub, the role of police officers will remain central to balancing public safety with equity. Future research should explore the long-term impacts of these reforms and how they align with Canada’s broader vision for inclusive governance.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Police Officers in Canada Vancouver</dc:title>
  <dc:creator/>
  <dc:language>en</dc:language>
  <cp:keywords/>
  <dcterms:created xsi:type="dcterms:W3CDTF">2026-07-21T10:46:54Z</dcterms:created>
  <dcterms:modified xsi:type="dcterms:W3CDTF">2026-07-21T10:46:54Z</dcterms:modified>
</cp:coreProperties>
</file>

<file path=docProps/custom.xml><?xml version="1.0" encoding="utf-8"?>
<Properties xmlns="http://schemas.openxmlformats.org/officeDocument/2006/custom-properties" xmlns:vt="http://schemas.openxmlformats.org/officeDocument/2006/docPropsVTypes"/>
</file>