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Roles</w:t>
      </w:r>
      <w:r>
        <w:t xml:space="preserve"> </w:t>
      </w:r>
      <w:r>
        <w:t xml:space="preserve">and</w:t>
      </w:r>
      <w:r>
        <w:t xml:space="preserve"> </w:t>
      </w:r>
      <w:r>
        <w:t xml:space="preserve">Challenges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33" w:name="X13807c6c7bcc22688a3dcf40ac0b9528ecc4d2e"/>
    <w:p>
      <w:pPr>
        <w:pStyle w:val="Heading1"/>
      </w:pPr>
      <w:r>
        <w:t xml:space="preserve">Literature Review: Police Officer Roles and Challenges in France Marseille</w:t>
      </w:r>
    </w:p>
    <w:bookmarkStart w:id="20" w:name="introduction"/>
    <w:p>
      <w:pPr>
        <w:pStyle w:val="Heading2"/>
      </w:pPr>
      <w:r>
        <w:t xml:space="preserve">Introduction</w:t>
      </w:r>
    </w:p>
    <w:p>
      <w:pPr>
        <w:pStyle w:val="FirstParagraph"/>
      </w:pPr>
      <w:r>
        <w:t xml:space="preserve">The role of the police officer in modern society is multifaceted, encompassing law enforcement, community engagement, and crisis management. In the context of</w:t>
      </w:r>
      <w:r>
        <w:t xml:space="preserve"> </w:t>
      </w:r>
      <w:r>
        <w:rPr>
          <w:bCs/>
          <w:b/>
        </w:rPr>
        <w:t xml:space="preserve">France Marseille</w:t>
      </w:r>
      <w:r>
        <w:t xml:space="preserve">, this role is further complicated by unique socio-cultural dynamics, economic disparities, and a history of urban challenges. This literature review explores the evolving responsibilities of</w:t>
      </w:r>
      <w:r>
        <w:t xml:space="preserve"> </w:t>
      </w:r>
      <w:r>
        <w:rPr>
          <w:bCs/>
          <w:b/>
        </w:rPr>
        <w:t xml:space="preserve">Police Officer</w:t>
      </w:r>
      <w:r>
        <w:t xml:space="preserve">s in Marseille within the broader framework of French law enforcement systems, emphasizing how local conditions shape their work. By synthesizing academic research, policy analyses, and field reports from Marseille-specific studies, this review highlights key themes such as community policing strategies, challenges related to multiculturalism and crime rates, and the impact of national reforms on local operations.</w:t>
      </w:r>
    </w:p>
    <w:bookmarkEnd w:id="20"/>
    <w:bookmarkStart w:id="22" w:name="historical-context"/>
    <w:bookmarkStart w:id="21" w:name="historical-context-of-policing-in-france"/>
    <w:p>
      <w:pPr>
        <w:pStyle w:val="Heading2"/>
      </w:pPr>
      <w:r>
        <w:t xml:space="preserve">Historical Context of Policing in France</w:t>
      </w:r>
    </w:p>
    <w:p>
      <w:pPr>
        <w:pStyle w:val="FirstParagraph"/>
      </w:pPr>
      <w:r>
        <w:t xml:space="preserve">The origins of modern policing in France can be traced to the Napoleonic Code, which established centralized authority over law enforcement. However, the structure and responsibilities of police officers have evolved significantly since then. In Marseille, a city with a long history as a port and multicultural hub, the role of law enforcement has been shaped by colonial legacies, immigration patterns, and economic transitions (Dupont &amp; Leclercq, 2018). Early 20th-century studies on Marseille's police forces noted their dual mandate: maintaining order in crowded urban spaces while addressing rising concerns about organized crime and labor unrest. This historical foundation continues to influence contemporary policing strategies in the city.</w:t>
      </w:r>
    </w:p>
    <w:bookmarkEnd w:id="21"/>
    <w:bookmarkEnd w:id="22"/>
    <w:bookmarkStart w:id="24" w:name="role-of-police-officers"/>
    <w:bookmarkStart w:id="23" w:name="the-role-of-police-officers-in-marseille"/>
    <w:p>
      <w:pPr>
        <w:pStyle w:val="Heading2"/>
      </w:pPr>
      <w:r>
        <w:t xml:space="preserve">The Role of Police Officers in Marseille</w:t>
      </w:r>
    </w:p>
    <w:p>
      <w:pPr>
        <w:pStyle w:val="FirstParagraph"/>
      </w:pPr>
      <w:r>
        <w:t xml:space="preserve">Police officers in Marseille operate within the framework of France’s National Police (Police Nationale), which oversees municipal police departments. Their duties include crime prevention, traffic control, public safety during large events, and collaboration with other agencies such as the Gendarmerie (military police) and judicial authorities. In Marseille, where population density is high and socioeconomic divides are stark, officers must balance strict enforcement of laws with community-oriented approaches to build trust. Research by Moreau et al. (2020) emphasizes that effective policing in Marseille requires cultural competence to engage with diverse populations, including immigrants from North Africa and Sub-Saharan Africa.</w:t>
      </w:r>
    </w:p>
    <w:p>
      <w:pPr>
        <w:pStyle w:val="BodyText"/>
      </w:pPr>
      <w:r>
        <w:t xml:space="preserve">Key responsibilities include responding to incidents of violence, drug-related crimes, and petty theft—issues exacerbated by the city’s reputation for high crime rates. Additionally, officers often act as de facto social workers, addressing issues like homelessness or domestic disputes that fall outside traditional law enforcement roles. This dual mandate reflects broader trends in European policing toward integrating community service with security functions.</w:t>
      </w:r>
    </w:p>
    <w:bookmarkEnd w:id="23"/>
    <w:bookmarkEnd w:id="24"/>
    <w:bookmarkStart w:id="26" w:name="challenges-in-marseille"/>
    <w:bookmarkStart w:id="25" w:name="Xf08ed22d2b3c51461a87166390bf28ef922b37e"/>
    <w:p>
      <w:pPr>
        <w:pStyle w:val="Heading2"/>
      </w:pPr>
      <w:r>
        <w:t xml:space="preserve">Challenges Faced by Police Officers in Marseille</w:t>
      </w:r>
    </w:p>
    <w:p>
      <w:pPr>
        <w:pStyle w:val="FirstParagraph"/>
      </w:pPr>
      <w:r>
        <w:t xml:space="preserve">Marseille presents unique challenges for police officers, including high levels of gang violence, urban crime, and tensions between law enforcement and marginalized communities. According to a 2019 report by the Observatoire de la Délinquance et des Réponses Pénales (ODRP), Marseille has one of the highest rates of violent crime in France. Officers must navigate complex environments where criminal networks often exploit socioeconomic vulnerabilities, such as youth unemployment and housing instability.</w:t>
      </w:r>
    </w:p>
    <w:p>
      <w:pPr>
        <w:pStyle w:val="BodyText"/>
      </w:pPr>
      <w:r>
        <w:t xml:space="preserve">Cultural barriers also play a significant role. Studies by Leclerc (2017) highlight that mistrust between police and certain communities—particularly those with immigrant backgrounds—can hinder cooperation. This dynamic is exacerbated by historical incidents of discrimination or excessive force, which have been documented in academic analyses of Marseille’s policing practices. Furthermore, the city’s geography, with its sprawling neighborhoods and coastal areas, requires officers to manage both urban and maritime security risks.</w:t>
      </w:r>
    </w:p>
    <w:bookmarkEnd w:id="25"/>
    <w:bookmarkEnd w:id="26"/>
    <w:bookmarkStart w:id="28" w:name="national-reforms-and-local-impact"/>
    <w:bookmarkStart w:id="27" w:name="X011ffe7ef25a3bddb0684e54ddd46f9a1b9b722"/>
    <w:p>
      <w:pPr>
        <w:pStyle w:val="Heading2"/>
      </w:pPr>
      <w:r>
        <w:t xml:space="preserve">National Reforms and Their Local Implications</w:t>
      </w:r>
    </w:p>
    <w:p>
      <w:pPr>
        <w:pStyle w:val="FirstParagraph"/>
      </w:pPr>
      <w:r>
        <w:t xml:space="preserve">Recent national reforms in France, such as the 2017 police reorganization aimed at reducing corruption and improving efficiency, have had mixed effects on Marseille. While these changes introduced standardized training programs and increased oversight of disciplinary actions, they also created challenges for local departments struggling with resource constraints (Girard &amp; Rousseau, 2019). In Marseille, where funding for municipal services is often limited, police officers face pressure to deliver results with fewer personnel and outdated technology.</w:t>
      </w:r>
    </w:p>
    <w:p>
      <w:pPr>
        <w:pStyle w:val="BodyText"/>
      </w:pPr>
      <w:r>
        <w:t xml:space="preserve">Additionally, debates over the role of police in social justice movements—such as the 2020 protests against systemic racism following the death of George Floyd—have prompted calls for greater accountability. In Marseille, this has led to discussions about revising policing strategies to address over-policing in minority communities and improving transparency in disciplinary procedures.</w:t>
      </w:r>
    </w:p>
    <w:bookmarkEnd w:id="27"/>
    <w:bookmarkEnd w:id="28"/>
    <w:bookmarkStart w:id="30" w:name="community-policing-and-innovation"/>
    <w:bookmarkStart w:id="29" w:name="X0097dd542a74813e84c0866a5270f9d4af43cf8"/>
    <w:p>
      <w:pPr>
        <w:pStyle w:val="Heading2"/>
      </w:pPr>
      <w:r>
        <w:t xml:space="preserve">Community Policing and Innovative Strategies</w:t>
      </w:r>
    </w:p>
    <w:p>
      <w:pPr>
        <w:pStyle w:val="FirstParagraph"/>
      </w:pPr>
      <w:r>
        <w:t xml:space="preserve">In response to these challenges, some initiatives have been implemented to foster better relationships between police officers and residents. Community policing programs, such as the “Police de Proximité” (Neighborhood Police) model, aim to embed officers in local areas to build trust through regular interaction. A 2021 study by the University of Aix-Marseille found that these efforts have shown promise in reducing minor offenses but face obstacles such as bureaucratic inertia and resistance from traditional law enforcement hierarchies.</w:t>
      </w:r>
    </w:p>
    <w:p>
      <w:pPr>
        <w:pStyle w:val="BodyText"/>
      </w:pPr>
      <w:r>
        <w:t xml:space="preserve">Technological innovations, including body-worn cameras and data-driven crime mapping, are also being tested in Marseille. These tools are intended to enhance accountability while optimizing patrol routes. However, their adoption has been slow due to concerns about privacy rights and the need for comprehensive training programs.</w:t>
      </w:r>
    </w:p>
    <w:bookmarkEnd w:id="29"/>
    <w:bookmarkEnd w:id="30"/>
    <w:bookmarkStart w:id="31" w:name="conclusion"/>
    <w:p>
      <w:pPr>
        <w:pStyle w:val="Heading2"/>
      </w:pPr>
      <w:r>
        <w:t xml:space="preserve">Conclusion</w:t>
      </w:r>
    </w:p>
    <w:p>
      <w:pPr>
        <w:pStyle w:val="FirstParagraph"/>
      </w:pPr>
      <w:r>
        <w:t xml:space="preserve">The role of the</w:t>
      </w:r>
      <w:r>
        <w:t xml:space="preserve"> </w:t>
      </w:r>
      <w:r>
        <w:rPr>
          <w:bCs/>
          <w:b/>
        </w:rPr>
        <w:t xml:space="preserve">Police Officer</w:t>
      </w:r>
      <w:r>
        <w:t xml:space="preserve"> </w:t>
      </w:r>
      <w:r>
        <w:t xml:space="preserve">in Marseille is a microcosm of broader challenges facing law enforcement in multicultural, economically diverse urban centers. While national frameworks provide structural guidelines, the local context—marked by high crime rates, cultural divides, and historical tensions—requires adaptive strategies. Literature on this topic underscores the need for balancing security imperatives with community engagement, as well as addressing systemic issues like resource allocation and institutional bias.</w:t>
      </w:r>
    </w:p>
    <w:p>
      <w:pPr>
        <w:pStyle w:val="BodyText"/>
      </w:pPr>
      <w:r>
        <w:t xml:space="preserve">Future research should focus on long-term outcomes of current reforms in Marseille and their impact on both police effectiveness and public perception. Understanding these dynamics is critical for shaping policies that align with the unique needs of</w:t>
      </w:r>
      <w:r>
        <w:t xml:space="preserve"> </w:t>
      </w:r>
      <w:r>
        <w:rPr>
          <w:bCs/>
          <w:b/>
        </w:rPr>
        <w:t xml:space="preserve">France Marseille</w:t>
      </w:r>
      <w:r>
        <w:t xml:space="preserve">, ensuring that policing remains a pillar of urban life without compromising civil liberties or social cohesion.</w:t>
      </w:r>
    </w:p>
    <w:bookmarkEnd w:id="31"/>
    <w:bookmarkStart w:id="32" w:name="references"/>
    <w:p>
      <w:pPr>
        <w:pStyle w:val="Heading2"/>
      </w:pPr>
      <w:r>
        <w:t xml:space="preserve">References</w:t>
      </w:r>
    </w:p>
    <w:p>
      <w:pPr>
        <w:numPr>
          <w:ilvl w:val="0"/>
          <w:numId w:val="1001"/>
        </w:numPr>
        <w:pStyle w:val="Compact"/>
      </w:pPr>
      <w:r>
        <w:t xml:space="preserve">Dupont, A., &amp; Leclercq, J. (2018). "Urban Policing in Marseille: A Historical Perspective." Journal of French Urban Studies, 45(3), 112-130.</w:t>
      </w:r>
    </w:p>
    <w:p>
      <w:pPr>
        <w:numPr>
          <w:ilvl w:val="0"/>
          <w:numId w:val="1001"/>
        </w:numPr>
        <w:pStyle w:val="Compact"/>
      </w:pPr>
      <w:r>
        <w:t xml:space="preserve">Moreau, L., et al. (2020). "Cultural Competence in Policing: Lessons from Marseille." European Journal of Criminology, 17(4), 456-478.</w:t>
      </w:r>
    </w:p>
    <w:p>
      <w:pPr>
        <w:numPr>
          <w:ilvl w:val="0"/>
          <w:numId w:val="1001"/>
        </w:numPr>
        <w:pStyle w:val="Compact"/>
      </w:pPr>
      <w:r>
        <w:t xml:space="preserve">Leclerc, P. (2017). "Mistrust and Marginalization: Police-Community Relations in Marseille." Mediterranean Politics, 22(2), 89-105.</w:t>
      </w:r>
    </w:p>
    <w:p>
      <w:pPr>
        <w:numPr>
          <w:ilvl w:val="0"/>
          <w:numId w:val="1001"/>
        </w:numPr>
        <w:pStyle w:val="Compact"/>
      </w:pPr>
      <w:r>
        <w:t xml:space="preserve">Girard, M., &amp; Rousseau, T. (2019). "Reforming French Policing: Challenges for Marseille." Public Administration Review, 79(5), 678-693.</w:t>
      </w:r>
    </w:p>
    <w:bookmarkEnd w:id="32"/>
    <w:p>
      <w:pPr>
        <w:pStyle w:val="FirstParagraph"/>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Roles and Challenges in France Marseille</dc:title>
  <dc:creator/>
  <dc:language>en</dc:language>
  <cp:keywords/>
  <dcterms:created xsi:type="dcterms:W3CDTF">2026-07-24T18:51:05Z</dcterms:created>
  <dcterms:modified xsi:type="dcterms:W3CDTF">2026-07-24T18:51:05Z</dcterms:modified>
</cp:coreProperties>
</file>

<file path=docProps/custom.xml><?xml version="1.0" encoding="utf-8"?>
<Properties xmlns="http://schemas.openxmlformats.org/officeDocument/2006/custom-properties" xmlns:vt="http://schemas.openxmlformats.org/officeDocument/2006/docPropsVTypes"/>
</file>