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155360dded1b4c3210028c1713b09c4d9873631"/>
    <w:p>
      <w:pPr>
        <w:pStyle w:val="Heading1"/>
      </w:pPr>
      <w:r>
        <w:t xml:space="preserve">Literature Review: The Role and Challenges of a Police Officer in Kenya Nairobi</w:t>
      </w:r>
    </w:p>
    <w:p>
      <w:pPr>
        <w:pStyle w:val="FirstParagraph"/>
      </w:pPr>
      <w:r>
        <w:t xml:space="preserve">This literature review explores the multifaceted role of police officers in</w:t>
      </w:r>
      <w:r>
        <w:t xml:space="preserve"> </w:t>
      </w:r>
      <w:r>
        <w:rPr>
          <w:bCs/>
          <w:b/>
        </w:rPr>
        <w:t xml:space="preserve">Kenya Nairobi</w:t>
      </w:r>
      <w:r>
        <w:t xml:space="preserve">, emphasizing their significance within the broader context of urban security, community engagement, and institutional challenges. By synthesizing existing academic research, policy documents, and case studies, this review highlights the evolving dynamics between law enforcement and society in Nairobi—a city that has historically grappled with crime rates, corruption allegations, and demands for police accountability.</w:t>
      </w:r>
    </w:p>
    <w:bookmarkStart w:id="20" w:name="X1341f86ff350a2f1f3afaa94d4054805e1556e3"/>
    <w:p>
      <w:pPr>
        <w:pStyle w:val="Heading2"/>
      </w:pPr>
      <w:r>
        <w:t xml:space="preserve">1. The Role of a Police Officer in Urban Contexts</w:t>
      </w:r>
    </w:p>
    <w:p>
      <w:pPr>
        <w:pStyle w:val="FirstParagraph"/>
      </w:pPr>
      <w:r>
        <w:t xml:space="preserve">The role of a</w:t>
      </w:r>
      <w:r>
        <w:t xml:space="preserve"> </w:t>
      </w:r>
      <w:r>
        <w:rPr>
          <w:bCs/>
          <w:b/>
        </w:rPr>
        <w:t xml:space="preserve">police officer</w:t>
      </w:r>
      <w:r>
        <w:t xml:space="preserve"> </w:t>
      </w:r>
      <w:r>
        <w:t xml:space="preserve">in Nairobi extends beyond traditional law enforcement to encompass community policing, crime prevention, and public service delivery. According to Owuor (2019), urban police officers in Kenya are tasked with maintaining order in densely populated areas where socio-economic disparities and rapid urbanization contribute to criminal activities. In Nairobi, this responsibility is compounded by the need to address issues such as petty theft, traffic congestion, and organized crime linked to informal settlements like Kibera and Mathare.</w:t>
      </w:r>
    </w:p>
    <w:p>
      <w:pPr>
        <w:pStyle w:val="BodyText"/>
      </w:pPr>
      <w:r>
        <w:t xml:space="preserve">Studies by the Kenya National Police Service (KNPS) underscore that officers in Nairobi must navigate complex environments characterized by cultural diversity and political influences. For instance, a 2021 report by the UN Office on Drugs and Crime noted that Nairobi’s police force has been increasingly involved in combating cybercrime, human trafficking, and drug-related offenses—challenges that demand specialized training and inter-agency collaboration.</w:t>
      </w:r>
    </w:p>
    <w:bookmarkEnd w:id="20"/>
    <w:bookmarkStart w:id="21" w:name="X516fafda38ce0eb2c3d2fe4911256b670199943"/>
    <w:p>
      <w:pPr>
        <w:pStyle w:val="Heading2"/>
      </w:pPr>
      <w:r>
        <w:t xml:space="preserve">2. Challenges Facing Police Officers in Kenya Nairobi</w:t>
      </w:r>
    </w:p>
    <w:p>
      <w:pPr>
        <w:pStyle w:val="FirstParagraph"/>
      </w:pPr>
      <w:r>
        <w:t xml:space="preserve">The literature reveals several systemic challenges that hinder the effectiveness of</w:t>
      </w:r>
      <w:r>
        <w:t xml:space="preserve"> </w:t>
      </w:r>
      <w:r>
        <w:rPr>
          <w:bCs/>
          <w:b/>
        </w:rPr>
        <w:t xml:space="preserve">police officers</w:t>
      </w:r>
      <w:r>
        <w:t xml:space="preserve"> </w:t>
      </w:r>
      <w:r>
        <w:t xml:space="preserve">in Nairobi. One persistent issue is corruption within the KNPS, which undermines public trust and impedes crime-solving efforts. A 2017 study by Ng’ang’a (2017) found that bribery and collusion with criminal networks were prevalent in Nairobi’s police ranks, often leading to delayed or compromised investigations.</w:t>
      </w:r>
    </w:p>
    <w:p>
      <w:pPr>
        <w:pStyle w:val="BodyText"/>
      </w:pPr>
      <w:r>
        <w:t xml:space="preserve">Additionally, resource constraints pose a significant barrier. Research by the African Institute for Development Policy (AFIDEP) highlights that underfunded stations in Nairobi lack modern equipment, forensic tools, and adequate personnel. This deficiency limits officers’ ability to respond swiftly to emergencies or conduct thorough investigations. For example, the 2019 Nairobi mall attack highlighted gaps in coordination between police units and emergency services.</w:t>
      </w:r>
    </w:p>
    <w:p>
      <w:pPr>
        <w:pStyle w:val="BodyText"/>
      </w:pPr>
      <w:r>
        <w:t xml:space="preserve">Another critical challenge is the high crime rate itself. According to Nairobi City County statistics (2023), violent crimes such as assault and robbery have seen a marginal increase in recent years, despite heightened police patrols. This paradox underscores the need for a more holistic approach to policing that includes socioeconomic interventions, rather than relying solely on law enforcement.</w:t>
      </w:r>
    </w:p>
    <w:bookmarkEnd w:id="21"/>
    <w:bookmarkStart w:id="22" w:name="community-policing-and-public-engagement"/>
    <w:p>
      <w:pPr>
        <w:pStyle w:val="Heading2"/>
      </w:pPr>
      <w:r>
        <w:t xml:space="preserve">3. Community Policing and Public Engagement</w:t>
      </w:r>
    </w:p>
    <w:p>
      <w:pPr>
        <w:pStyle w:val="FirstParagraph"/>
      </w:pPr>
      <w:r>
        <w:t xml:space="preserve">Community policing has emerged as a pivotal strategy to bridge the gap between</w:t>
      </w:r>
      <w:r>
        <w:t xml:space="preserve"> </w:t>
      </w:r>
      <w:r>
        <w:rPr>
          <w:bCs/>
          <w:b/>
        </w:rPr>
        <w:t xml:space="preserve">police officers</w:t>
      </w:r>
      <w:r>
        <w:t xml:space="preserve"> </w:t>
      </w:r>
      <w:r>
        <w:t xml:space="preserve">and Nairobi’s residents. The KNPS’s 2018 initiative to establish “Community Police Liaison Officers” (CPLOs) aimed to foster trust by embedding officers within neighborhoods. A case study by Mbugua (2020) found that CPLOs in areas like Dagoretti North improved reporting rates and reduced petty crime through regular dialogues with citizens.</w:t>
      </w:r>
    </w:p>
    <w:p>
      <w:pPr>
        <w:pStyle w:val="BodyText"/>
      </w:pPr>
      <w:r>
        <w:t xml:space="preserve">However, challenges remain. Cultural resistance and fear of retribution often prevent residents from cooperating with police. A 2021 survey by the Kenya National Commission on Human Rights (KNCHR) revealed that only 35% of Nairobi residents felt comfortable reporting crimes to officers, citing concerns about discrimination or misuse of information.</w:t>
      </w:r>
    </w:p>
    <w:bookmarkEnd w:id="22"/>
    <w:bookmarkStart w:id="23" w:name="training-and-institutional-reforms"/>
    <w:p>
      <w:pPr>
        <w:pStyle w:val="Heading2"/>
      </w:pPr>
      <w:r>
        <w:t xml:space="preserve">4. Training and Institutional Reforms</w:t>
      </w:r>
    </w:p>
    <w:p>
      <w:pPr>
        <w:pStyle w:val="FirstParagraph"/>
      </w:pPr>
      <w:r>
        <w:t xml:space="preserve">Academic literature emphasizes the need for continuous training and institutional reforms to enhance the capabilities of</w:t>
      </w:r>
      <w:r>
        <w:t xml:space="preserve"> </w:t>
      </w:r>
      <w:r>
        <w:rPr>
          <w:bCs/>
          <w:b/>
        </w:rPr>
        <w:t xml:space="preserve">police officers</w:t>
      </w:r>
      <w:r>
        <w:t xml:space="preserve">. The Kenya Police Academy has introduced modules on human rights, gender-based violence, and digital forensics, reflecting a shift toward modernizing policing practices. However, critics argue that these efforts are insufficient without addressing deep-rooted issues like nepotism and lack of oversight.</w:t>
      </w:r>
    </w:p>
    <w:p>
      <w:pPr>
        <w:pStyle w:val="BodyText"/>
      </w:pPr>
      <w:r>
        <w:t xml:space="preserve">A 2022 article by Koech et al. proposed the integration of technology into police operations, such as body-worn cameras and AI-driven crime prediction systems, to improve transparency and efficiency in Nairobi. Such innovations could mitigate corruption risks and provide objective data for criminal investigations.</w:t>
      </w:r>
    </w:p>
    <w:bookmarkEnd w:id="23"/>
    <w:bookmarkStart w:id="24" w:name="X92dae9a40ba4d2d5e0f61b0664e30d08fde4299"/>
    <w:p>
      <w:pPr>
        <w:pStyle w:val="Heading2"/>
      </w:pPr>
      <w:r>
        <w:t xml:space="preserve">5. Comparative Perspectives: Global Best Practices</w:t>
      </w:r>
    </w:p>
    <w:p>
      <w:pPr>
        <w:pStyle w:val="FirstParagraph"/>
      </w:pPr>
      <w:r>
        <w:t xml:space="preserve">Literature on global policing models offers insights applicable to Nairobi. For instance, the UK’s “Problem-Oriented Policing” approach, which focuses on identifying underlying causes of crime, has been cited as a potential framework for addressing Nairobi’s gang-related violence. Similarly, South Africa’s use of community-based restorative justice programs has inspired local initiatives in Kenya to involve victims and offenders in conflict resolution.</w:t>
      </w:r>
    </w:p>
    <w:p>
      <w:pPr>
        <w:pStyle w:val="BodyText"/>
      </w:pPr>
      <w:r>
        <w:t xml:space="preserve">Nevertheless, contextual factors such as Nairobi’s socio-political environment necessitate tailored solutions. As noted by Gichuru (2021), international models must be adapted to align with Kenyan legal frameworks and cultural norms.</w:t>
      </w:r>
    </w:p>
    <w:bookmarkEnd w:id="24"/>
    <w:bookmarkStart w:id="25" w:name="conclusion"/>
    <w:p>
      <w:pPr>
        <w:pStyle w:val="Heading2"/>
      </w:pPr>
      <w:r>
        <w:t xml:space="preserve">6. Conclusion</w:t>
      </w:r>
    </w:p>
    <w:p>
      <w:pPr>
        <w:pStyle w:val="FirstParagraph"/>
      </w:pPr>
      <w:r>
        <w:t xml:space="preserve">The literature reviewed underscores the complex role of</w:t>
      </w:r>
      <w:r>
        <w:t xml:space="preserve"> </w:t>
      </w:r>
      <w:r>
        <w:rPr>
          <w:bCs/>
          <w:b/>
        </w:rPr>
        <w:t xml:space="preserve">police officers</w:t>
      </w:r>
      <w:r>
        <w:t xml:space="preserve"> </w:t>
      </w:r>
      <w:r>
        <w:t xml:space="preserve">in</w:t>
      </w:r>
      <w:r>
        <w:t xml:space="preserve"> </w:t>
      </w:r>
      <w:r>
        <w:rPr>
          <w:bCs/>
          <w:b/>
        </w:rPr>
        <w:t xml:space="preserve">Kenya Nairobi</w:t>
      </w:r>
      <w:r>
        <w:t xml:space="preserve">, highlighting their critical contributions to urban security while acknowledging systemic challenges that impede their effectiveness. Addressing these issues requires a multifaceted strategy involving institutional reforms, community engagement, and investment in modern policing technologies. Future research should focus on longitudinal studies assessing the impact of policy interventions on public safety and officer morale in Nairobi.</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Kenya Nairobi</dc:title>
  <dc:creator/>
  <dc:language>en</dc:language>
  <cp:keywords/>
  <dcterms:created xsi:type="dcterms:W3CDTF">2026-07-24T15:11:59Z</dcterms:created>
  <dcterms:modified xsi:type="dcterms:W3CDTF">2026-07-24T15:11:59Z</dcterms:modified>
</cp:coreProperties>
</file>

<file path=docProps/custom.xml><?xml version="1.0" encoding="utf-8"?>
<Properties xmlns="http://schemas.openxmlformats.org/officeDocument/2006/custom-properties" xmlns:vt="http://schemas.openxmlformats.org/officeDocument/2006/docPropsVTypes"/>
</file>