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2" w:name="X073deb9035b9c4f5c7a53fbcef6e24fd63af6a2"/>
    <w:p>
      <w:pPr>
        <w:pStyle w:val="Heading1"/>
      </w:pPr>
      <w:r>
        <w:t xml:space="preserve">Literature Review: The Role of Police Officers in Morocco's Casablanca</w:t>
      </w:r>
    </w:p>
    <w:bookmarkStart w:id="20" w:name="introduction"/>
    <w:p>
      <w:pPr>
        <w:pStyle w:val="Heading2"/>
      </w:pPr>
      <w:r>
        <w:t xml:space="preserve">Introduction</w:t>
      </w:r>
    </w:p>
    <w:p>
      <w:pPr>
        <w:pStyle w:val="FirstParagraph"/>
      </w:pPr>
      <w:r>
        <w:t xml:space="preserve">The role of a police officer in Morocco, particularly within the context of the economic and cultural hub that is Casablanca, has been a subject of significant academic and policy interest. This literature review synthesizes existing research on the evolution, challenges, and responsibilities of police officers in Morocco’s most populous city. The focus on</w:t>
      </w:r>
      <w:r>
        <w:t xml:space="preserve"> </w:t>
      </w:r>
      <w:r>
        <w:rPr>
          <w:bCs/>
          <w:b/>
        </w:rPr>
        <w:t xml:space="preserve">Police Officer</w:t>
      </w:r>
      <w:r>
        <w:t xml:space="preserve"> </w:t>
      </w:r>
      <w:r>
        <w:t xml:space="preserve">in</w:t>
      </w:r>
      <w:r>
        <w:t xml:space="preserve"> </w:t>
      </w:r>
      <w:r>
        <w:rPr>
          <w:bCs/>
          <w:b/>
        </w:rPr>
        <w:t xml:space="preserve">Morocco Casablanca</w:t>
      </w:r>
      <w:r>
        <w:t xml:space="preserve"> </w:t>
      </w:r>
      <w:r>
        <w:t xml:space="preserve">is critical due to the unique socio-political dynamics of the region, which influence policing strategies, public trust, and institutional reforms.</w:t>
      </w:r>
    </w:p>
    <w:bookmarkEnd w:id="20"/>
    <w:bookmarkStart w:id="22" w:name="X74422085374d39a25b09436b3acc96ff2bd631c"/>
    <w:p>
      <w:pPr>
        <w:pStyle w:val="Heading2"/>
      </w:pPr>
      <w:r>
        <w:t xml:space="preserve">Historical Context of Policing in Morocco</w:t>
      </w:r>
    </w:p>
    <w:p>
      <w:pPr>
        <w:pStyle w:val="FirstParagraph"/>
      </w:pPr>
      <w:r>
        <w:t xml:space="preserve">The Moroccan police system has undergone substantial transformation since its inception under French colonial rule in 1912. Early structures were heavily influenced by European models but were gradually adapted to local governance after Morocco’s independence in 1956 (Bensouda, 2007). In Casablanca, the largest city in Morocco, the police force has historically been tasked with maintaining order in a rapidly urbanizing society. However, colonial legacies and post-independence reforms have created a complex institutional framework that continues to shape modern policing practices.</w:t>
      </w:r>
    </w:p>
    <w:bookmarkStart w:id="21" w:name="modernization-and-institutional-reforms"/>
    <w:p>
      <w:pPr>
        <w:pStyle w:val="Heading3"/>
      </w:pPr>
      <w:r>
        <w:t xml:space="preserve">Modernization and Institutional Reforms</w:t>
      </w:r>
    </w:p>
    <w:p>
      <w:pPr>
        <w:pStyle w:val="FirstParagraph"/>
      </w:pPr>
      <w:r>
        <w:t xml:space="preserve">In recent decades, Morocco has prioritized modernizing its security sector through initiatives like the 2015 National Strategy for Security and Civil Protection. These reforms aimed to professionalize the police force, reduce corruption, and enhance transparency. However, challenges persist in Casablanca due to its status as a center of economic activity, migration flows, and crime hotspots (Chraibi &amp; El Moudane, 2018). Studies highlight that while institutional reforms have improved resource allocation and training programs for</w:t>
      </w:r>
      <w:r>
        <w:t xml:space="preserve"> </w:t>
      </w:r>
      <w:r>
        <w:rPr>
          <w:bCs/>
          <w:b/>
        </w:rPr>
        <w:t xml:space="preserve">Police Officer</w:t>
      </w:r>
      <w:r>
        <w:t xml:space="preserve">s in Morocco, implementation remains uneven across regions like Casablanca.</w:t>
      </w:r>
    </w:p>
    <w:bookmarkEnd w:id="21"/>
    <w:bookmarkEnd w:id="22"/>
    <w:bookmarkStart w:id="24" w:name="X4002164e41dfdf3728a0a8aafd55e2a22796405"/>
    <w:p>
      <w:pPr>
        <w:pStyle w:val="Heading2"/>
      </w:pPr>
      <w:r>
        <w:t xml:space="preserve">Challenges Faced by Police Officers in Casablanca</w:t>
      </w:r>
    </w:p>
    <w:p>
      <w:pPr>
        <w:pStyle w:val="FirstParagraph"/>
      </w:pPr>
      <w:r>
        <w:t xml:space="preserve">Casablanca presents a unique set of challenges for its police officers. As the economic capital of Morocco, the city is characterized by high population density, informal employment sectors, and a history of social unrest. Research indicates that</w:t>
      </w:r>
      <w:r>
        <w:t xml:space="preserve"> </w:t>
      </w:r>
      <w:r>
        <w:rPr>
          <w:bCs/>
          <w:b/>
        </w:rPr>
        <w:t xml:space="preserve">Police Officer</w:t>
      </w:r>
      <w:r>
        <w:t xml:space="preserve">s in Casablanca often face difficulties in balancing community engagement with strict enforcement of laws (Fassihi &amp; M’Barek, 2019). Issues such as corruption, bureaucratic inefficiencies, and public distrust further complicate their role.</w:t>
      </w:r>
    </w:p>
    <w:bookmarkStart w:id="23" w:name="social-and-economic-factors"/>
    <w:p>
      <w:pPr>
        <w:pStyle w:val="Heading3"/>
      </w:pPr>
      <w:r>
        <w:t xml:space="preserve">Social and Economic Factors</w:t>
      </w:r>
    </w:p>
    <w:p>
      <w:pPr>
        <w:pStyle w:val="FirstParagraph"/>
      </w:pPr>
      <w:r>
        <w:t xml:space="preserve">Economic disparities and unemployment rates in Casablanca have contributed to rising crime rates, placing additional pressure on the police force. A 2021 study by the Moroccan Institute of Strategic Studies found that nearly 40% of residents in Casablanca perceive the police as ineffective or corrupt, a sentiment exacerbated by high-profile incidents such as the 2018 protests over austerity measures (El Fassi, 2021). These findings underscore the need for</w:t>
      </w:r>
      <w:r>
        <w:t xml:space="preserve"> </w:t>
      </w:r>
      <w:r>
        <w:rPr>
          <w:bCs/>
          <w:b/>
        </w:rPr>
        <w:t xml:space="preserve">Police Officer</w:t>
      </w:r>
      <w:r>
        <w:t xml:space="preserve">s in Morocco to adopt community-centric approaches tailored to Casablanca’s socio-economic landscape.</w:t>
      </w:r>
    </w:p>
    <w:bookmarkEnd w:id="23"/>
    <w:bookmarkEnd w:id="24"/>
    <w:bookmarkStart w:id="26" w:name="Xcde81bd81c35652ea27f04128586b3aa5d06300"/>
    <w:p>
      <w:pPr>
        <w:pStyle w:val="Heading2"/>
      </w:pPr>
      <w:r>
        <w:t xml:space="preserve">Roles and Responsibilities of Police Officers in Casablanca</w:t>
      </w:r>
    </w:p>
    <w:p>
      <w:pPr>
        <w:pStyle w:val="FirstParagraph"/>
      </w:pPr>
      <w:r>
        <w:t xml:space="preserve">The responsibilities of a</w:t>
      </w:r>
      <w:r>
        <w:t xml:space="preserve"> </w:t>
      </w:r>
      <w:r>
        <w:rPr>
          <w:bCs/>
          <w:b/>
        </w:rPr>
        <w:t xml:space="preserve">Police Officer</w:t>
      </w:r>
      <w:r>
        <w:t xml:space="preserve"> </w:t>
      </w:r>
      <w:r>
        <w:t xml:space="preserve">in Casablanca extend beyond traditional law enforcement. They are often involved in mediating disputes, managing traffic congestion, and addressing issues related to public safety, including terrorism and organized crime. Given the city’s strategic importance as a gateway for North African trade and migration, police officers also collaborate with international agencies on counterterrorism efforts (Chraibi &amp; El Moudane, 2018).</w:t>
      </w:r>
    </w:p>
    <w:bookmarkStart w:id="25" w:name="community-policing-initiatives"/>
    <w:p>
      <w:pPr>
        <w:pStyle w:val="Heading3"/>
      </w:pPr>
      <w:r>
        <w:t xml:space="preserve">Community Policing Initiatives</w:t>
      </w:r>
    </w:p>
    <w:p>
      <w:pPr>
        <w:pStyle w:val="FirstParagraph"/>
      </w:pPr>
      <w:r>
        <w:t xml:space="preserve">In response to growing public dissatisfaction, the Moroccan government has promoted community policing initiatives in cities like Casablanca. These programs aim to foster trust between officers and residents through dialogue, neighborhood patrols, and youth engagement. However, critics argue that such efforts are often symbolic without addressing systemic issues like underfunding or lack of training (Fassihi &amp; M’Barek, 2019). The effectiveness of these initiatives remains a topic of debate in academic circles focused on</w:t>
      </w:r>
      <w:r>
        <w:t xml:space="preserve"> </w:t>
      </w:r>
      <w:r>
        <w:rPr>
          <w:bCs/>
          <w:b/>
        </w:rPr>
        <w:t xml:space="preserve">Morocco Casablanca</w:t>
      </w:r>
      <w:r>
        <w:t xml:space="preserve">.</w:t>
      </w:r>
    </w:p>
    <w:bookmarkEnd w:id="25"/>
    <w:bookmarkEnd w:id="26"/>
    <w:bookmarkStart w:id="28" w:name="X187d5c2d4de4a404b679d5f947d9fbeef78c274"/>
    <w:p>
      <w:pPr>
        <w:pStyle w:val="Heading2"/>
      </w:pPr>
      <w:r>
        <w:t xml:space="preserve">Training and Education for Police Officers in Morocco</w:t>
      </w:r>
    </w:p>
    <w:p>
      <w:pPr>
        <w:pStyle w:val="FirstParagraph"/>
      </w:pPr>
      <w:r>
        <w:t xml:space="preserve">The training of police officers in Morocco is conducted through the National School of Public Security (ENSP), which emphasizes legal frameworks, ethics, and tactical skills. However, graduates often lack exposure to the cultural and social nuances specific to Casablanca (Bensouda, 2007). A 2020 report by the African Union’s Peace and Security Council noted that while training programs for</w:t>
      </w:r>
      <w:r>
        <w:t xml:space="preserve"> </w:t>
      </w:r>
      <w:r>
        <w:rPr>
          <w:bCs/>
          <w:b/>
        </w:rPr>
        <w:t xml:space="preserve">Police Officer</w:t>
      </w:r>
      <w:r>
        <w:t xml:space="preserve">s in Morocco are theoretically robust, practical experience in diverse urban environments like Casablanca is insufficiently prioritized.</w:t>
      </w:r>
    </w:p>
    <w:bookmarkStart w:id="27" w:name="gaps-in-professional-development"/>
    <w:p>
      <w:pPr>
        <w:pStyle w:val="Heading3"/>
      </w:pPr>
      <w:r>
        <w:t xml:space="preserve">Gaps in Professional Development</w:t>
      </w:r>
    </w:p>
    <w:p>
      <w:pPr>
        <w:pStyle w:val="FirstParagraph"/>
      </w:pPr>
      <w:r>
        <w:t xml:space="preserve">Studies reveal a disconnect between the curricula of police academies and the realities faced by officers on the ground. For instance, officers in Casablanca must navigate complex scenarios involving migrant communities, religious extremism, and economic crime—all of which are not consistently addressed in standard training modules (El Fassi, 2021). This gap highlights the need for localized education programs tailored to</w:t>
      </w:r>
      <w:r>
        <w:t xml:space="preserve"> </w:t>
      </w:r>
      <w:r>
        <w:rPr>
          <w:bCs/>
          <w:b/>
        </w:rPr>
        <w:t xml:space="preserve">Morocco Casablanca</w:t>
      </w:r>
      <w:r>
        <w:t xml:space="preserve">’s unique challenges.</w:t>
      </w:r>
    </w:p>
    <w:bookmarkEnd w:id="27"/>
    <w:bookmarkEnd w:id="28"/>
    <w:bookmarkStart w:id="30" w:name="public-perception-and-trust-issues"/>
    <w:p>
      <w:pPr>
        <w:pStyle w:val="Heading2"/>
      </w:pPr>
      <w:r>
        <w:t xml:space="preserve">Public Perception and Trust Issues</w:t>
      </w:r>
    </w:p>
    <w:p>
      <w:pPr>
        <w:pStyle w:val="FirstParagraph"/>
      </w:pPr>
      <w:r>
        <w:t xml:space="preserve">Trust between the public and police in Casablanca remains a contentious issue. Surveys indicate that many residents view the police as an extension of state authority rather than protectors of their rights. This perception is rooted in historical patterns of over-policing, selective enforcement, and incidents of brutality (Chraibi &amp; El Moudane, 2018). Research on</w:t>
      </w:r>
      <w:r>
        <w:t xml:space="preserve"> </w:t>
      </w:r>
      <w:r>
        <w:rPr>
          <w:bCs/>
          <w:b/>
        </w:rPr>
        <w:t xml:space="preserve">Police Officer</w:t>
      </w:r>
      <w:r>
        <w:t xml:space="preserve"> </w:t>
      </w:r>
      <w:r>
        <w:t xml:space="preserve">behavior in Morocco suggests that improving transparency and accountability is critical to rebuilding trust.</w:t>
      </w:r>
    </w:p>
    <w:bookmarkStart w:id="29" w:name="the-role-of-technology-and-reform"/>
    <w:p>
      <w:pPr>
        <w:pStyle w:val="Heading3"/>
      </w:pPr>
      <w:r>
        <w:t xml:space="preserve">The Role of Technology and Reform</w:t>
      </w:r>
    </w:p>
    <w:p>
      <w:pPr>
        <w:pStyle w:val="FirstParagraph"/>
      </w:pPr>
      <w:r>
        <w:t xml:space="preserve">In recent years, the Moroccan government has introduced digital tools such as surveillance cameras and online reporting platforms to modernize policing. While these innovations have improved efficiency in some areas, their adoption in Casablanca has been uneven due to technical limitations and resistance from within the force (Fassihi &amp; M’Barek, 2019). Scholars argue that integrating technology with community-focused reforms could bridge the divide between</w:t>
      </w:r>
      <w:r>
        <w:t xml:space="preserve"> </w:t>
      </w:r>
      <w:r>
        <w:rPr>
          <w:bCs/>
          <w:b/>
        </w:rPr>
        <w:t xml:space="preserve">Police Officer</w:t>
      </w:r>
      <w:r>
        <w:t xml:space="preserve">s and residents in</w:t>
      </w:r>
      <w:r>
        <w:t xml:space="preserve"> </w:t>
      </w:r>
      <w:r>
        <w:rPr>
          <w:bCs/>
          <w:b/>
        </w:rPr>
        <w:t xml:space="preserve">Morocco Casablanca</w:t>
      </w:r>
      <w:r>
        <w:t xml:space="preserve">.</w:t>
      </w:r>
    </w:p>
    <w:bookmarkEnd w:id="29"/>
    <w:bookmarkEnd w:id="30"/>
    <w:bookmarkStart w:id="31" w:name="conclusion"/>
    <w:p>
      <w:pPr>
        <w:pStyle w:val="Heading2"/>
      </w:pPr>
      <w:r>
        <w:t xml:space="preserve">Conclusion</w:t>
      </w:r>
    </w:p>
    <w:p>
      <w:pPr>
        <w:pStyle w:val="FirstParagraph"/>
      </w:pPr>
      <w:r>
        <w:t xml:space="preserve">The role of a police officer in Morocco, particularly within the context of Casablanca, is shaped by a complex interplay of historical legacy, socio-economic factors, and institutional reforms. While progress has been made in modernizing the police force through training programs and digital tools, challenges such as public distrust and localized crime remain unresolved. Future research should focus on how to tailor policing strategies specifically for</w:t>
      </w:r>
      <w:r>
        <w:t xml:space="preserve"> </w:t>
      </w:r>
      <w:r>
        <w:rPr>
          <w:bCs/>
          <w:b/>
        </w:rPr>
        <w:t xml:space="preserve">Morocco Casablanca</w:t>
      </w:r>
      <w:r>
        <w:t xml:space="preserve">, ensuring that</w:t>
      </w:r>
      <w:r>
        <w:t xml:space="preserve"> </w:t>
      </w:r>
      <w:r>
        <w:rPr>
          <w:bCs/>
          <w:b/>
        </w:rPr>
        <w:t xml:space="preserve">Police Officer</w:t>
      </w:r>
      <w:r>
        <w:t xml:space="preserve">s are equipped to address both immediate threats and long-term community needs.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Morocco Casablanca</dc:title>
  <dc:creator/>
  <dc:language>en</dc:language>
  <cp:keywords/>
  <dcterms:created xsi:type="dcterms:W3CDTF">2026-07-24T15:12:07Z</dcterms:created>
  <dcterms:modified xsi:type="dcterms:W3CDTF">2026-07-24T15:12:07Z</dcterms:modified>
</cp:coreProperties>
</file>

<file path=docProps/custom.xml><?xml version="1.0" encoding="utf-8"?>
<Properties xmlns="http://schemas.openxmlformats.org/officeDocument/2006/custom-properties" xmlns:vt="http://schemas.openxmlformats.org/officeDocument/2006/docPropsVTypes"/>
</file>