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a7ab1fdb750c98da4936e99ba873895f2b9e75"/>
    <w:p>
      <w:pPr>
        <w:pStyle w:val="Heading1"/>
      </w:pPr>
      <w:r>
        <w:t xml:space="preserve">Literature Review: Police Officer in New Zealand Wellington</w:t>
      </w:r>
    </w:p>
    <w:p>
      <w:pPr>
        <w:pStyle w:val="FirstParagraph"/>
      </w:pPr>
      <w:r>
        <w:t xml:space="preserve">A comprehensive literature review on the role, challenges, and significance of police officers in</w:t>
      </w:r>
      <w:r>
        <w:t xml:space="preserve"> </w:t>
      </w:r>
      <w:r>
        <w:rPr>
          <w:bCs/>
          <w:b/>
        </w:rPr>
        <w:t xml:space="preserve">New Zealand Wellington</w:t>
      </w:r>
      <w:r>
        <w:t xml:space="preserve"> </w:t>
      </w:r>
      <w:r>
        <w:t xml:space="preserve">is essential to understanding the dynamics of law enforcement within this unique regional context. This review synthesizes existing academic research, policy documents, and case studies to explore how policing functions in Wellington—a city known for its cultural diversity, geographic significance as the capital of New Zealand, and evolving societal demands.</w:t>
      </w:r>
    </w:p>
    <w:bookmarkStart w:id="20" w:name="X718a7678919159c4d26e9064ca0a787c7af5691"/>
    <w:p>
      <w:pPr>
        <w:pStyle w:val="Heading2"/>
      </w:pPr>
      <w:r>
        <w:t xml:space="preserve">Historical Context and Evolution of Policing in Wellington</w:t>
      </w:r>
    </w:p>
    <w:p>
      <w:pPr>
        <w:pStyle w:val="FirstParagraph"/>
      </w:pPr>
      <w:r>
        <w:t xml:space="preserve">The history of policing in</w:t>
      </w:r>
      <w:r>
        <w:t xml:space="preserve"> </w:t>
      </w:r>
      <w:r>
        <w:rPr>
          <w:bCs/>
          <w:b/>
        </w:rPr>
        <w:t xml:space="preserve">New Zealand Wellington</w:t>
      </w:r>
      <w:r>
        <w:t xml:space="preserve"> </w:t>
      </w:r>
      <w:r>
        <w:t xml:space="preserve">dates back to the 19th century, with the establishment of colonial-era constabularies tasked with maintaining order in a rapidly growing urban center. Early policing was characterized by limited resources and a focus on enforcing British colonial laws. However, as Wellington evolved into a modern metropolis, the role of police officers expanded to address contemporary issues such as crime prevention, community engagement, and public safety (Braithwaite &amp; Huijbens, 2019). The New Zealand Police Act of 1958 formalized the structure of policing across the country, including Wellington’s districts.</w:t>
      </w:r>
    </w:p>
    <w:p>
      <w:pPr>
        <w:pStyle w:val="BodyText"/>
      </w:pPr>
      <w:r>
        <w:t xml:space="preserve">Recent literature highlights the transition from a traditional "watchman" model to a community-oriented policing approach in Wellington. This shift reflects broader trends in New Zealand, where police forces are increasingly expected to collaborate with local communities and address social determinants of crime (Rogers &amp; Gilling, 2021). In Wellington, this has manifested in initiatives such as youth diversion programs and partnerships with Māori organizations to uphold the principles of</w:t>
      </w:r>
      <w:r>
        <w:t xml:space="preserve"> </w:t>
      </w:r>
      <w:r>
        <w:rPr>
          <w:iCs/>
          <w:i/>
        </w:rPr>
        <w:t xml:space="preserve">te Tiriti o Waitangi</w:t>
      </w:r>
      <w:r>
        <w:t xml:space="preserve"> </w:t>
      </w:r>
      <w:r>
        <w:t xml:space="preserve">(the Treaty of Waitangi).</w:t>
      </w:r>
    </w:p>
    <w:bookmarkEnd w:id="20"/>
    <w:bookmarkStart w:id="21" w:name="X3ebb50aaf181a5ddb1550ae7e7082ecf938f16f"/>
    <w:p>
      <w:pPr>
        <w:pStyle w:val="Heading2"/>
      </w:pPr>
      <w:r>
        <w:t xml:space="preserve">The Role and Responsibilities of a Police Officer in Wellington</w:t>
      </w:r>
    </w:p>
    <w:p>
      <w:pPr>
        <w:pStyle w:val="FirstParagraph"/>
      </w:pPr>
      <w:r>
        <w:t xml:space="preserve">In</w:t>
      </w:r>
      <w:r>
        <w:t xml:space="preserve"> </w:t>
      </w:r>
      <w:r>
        <w:rPr>
          <w:bCs/>
          <w:b/>
        </w:rPr>
        <w:t xml:space="preserve">New Zealand Wellington</w:t>
      </w:r>
      <w:r>
        <w:t xml:space="preserve">, police officers are entrusted with a multifaceted role that extends beyond law enforcement. Their responsibilities include crime prevention, emergency response, traffic management, and community education. The New Zealand Police’s strategic plan for the capital region emphasizes "building trust" and "delivering visible policing" to ensure public confidence (New Zealand Police, 2022). This aligns with global trends toward proactive policing that prioritizes transparency and accountability.</w:t>
      </w:r>
    </w:p>
    <w:p>
      <w:pPr>
        <w:pStyle w:val="BodyText"/>
      </w:pPr>
      <w:r>
        <w:t xml:space="preserve">Academic studies underscore the importance of cultural competence for police officers in Wellington. Given the city’s diverse population, including significant Māori, Pacific Islander, and international communities, officers are often required to navigate complex cultural dynamics (McDonald &amp; Kukutai, 2018). Training programs now incorporate modules on Māori worldviews and anti-racism strategies to foster inclusivity.</w:t>
      </w:r>
    </w:p>
    <w:bookmarkEnd w:id="21"/>
    <w:bookmarkStart w:id="22" w:name="X6b1d7e8f4b22587c97b55a1fd866a7c09d908b4"/>
    <w:p>
      <w:pPr>
        <w:pStyle w:val="Heading2"/>
      </w:pPr>
      <w:r>
        <w:t xml:space="preserve">Challenges Faced by Police Officers in Wellington</w:t>
      </w:r>
    </w:p>
    <w:p>
      <w:pPr>
        <w:pStyle w:val="FirstParagraph"/>
      </w:pPr>
      <w:r>
        <w:t xml:space="preserve">Literature reveals that police officers in</w:t>
      </w:r>
      <w:r>
        <w:t xml:space="preserve"> </w:t>
      </w:r>
      <w:r>
        <w:rPr>
          <w:bCs/>
          <w:b/>
        </w:rPr>
        <w:t xml:space="preserve">New Zealand Wellington</w:t>
      </w:r>
      <w:r>
        <w:t xml:space="preserve"> </w:t>
      </w:r>
      <w:r>
        <w:t xml:space="preserve">face unique challenges stemming from the city’s urban density, socioeconomic disparities, and high-profile incidents. For instance, research by the University of Otago (2021) highlights the strain on resources due to rising crime rates in certain neighborhoods, such as Newtown and Karori. Officers often report feeling overburdened by demands to respond to both routine calls and critical incidents.</w:t>
      </w:r>
    </w:p>
    <w:p>
      <w:pPr>
        <w:pStyle w:val="BodyText"/>
      </w:pPr>
      <w:r>
        <w:t xml:space="preserve">Another significant challenge is addressing public trust, particularly among marginalized communities. A 2020 study by the New Zealand Human Rights Commission found that Māori and Pacific Islander residents frequently perceive police interactions as biased or dismissive of their cultural needs (Hui et al., 2020). This has prompted initiatives like the</w:t>
      </w:r>
      <w:r>
        <w:t xml:space="preserve"> </w:t>
      </w:r>
      <w:r>
        <w:rPr>
          <w:iCs/>
          <w:i/>
        </w:rPr>
        <w:t xml:space="preserve">Ngā Whakapono Kōrero</w:t>
      </w:r>
      <w:r>
        <w:t xml:space="preserve"> </w:t>
      </w:r>
      <w:r>
        <w:t xml:space="preserve">program, which encourages dialogue between police and Māori leaders to bridge gaps in understanding.</w:t>
      </w:r>
    </w:p>
    <w:bookmarkEnd w:id="22"/>
    <w:bookmarkStart w:id="23" w:name="X1ad14401ceb37570902641a6a94f5b44520d5df"/>
    <w:p>
      <w:pPr>
        <w:pStyle w:val="Heading2"/>
      </w:pPr>
      <w:r>
        <w:t xml:space="preserve">Critiques and Gaps in Existing Literature</w:t>
      </w:r>
    </w:p>
    <w:p>
      <w:pPr>
        <w:pStyle w:val="FirstParagraph"/>
      </w:pPr>
      <w:r>
        <w:t xml:space="preserve">While much research has been conducted on policing in New Zealand,</w:t>
      </w:r>
      <w:r>
        <w:t xml:space="preserve"> </w:t>
      </w:r>
      <w:r>
        <w:rPr>
          <w:bCs/>
          <w:b/>
        </w:rPr>
        <w:t xml:space="preserve">New Zealand Wellington</w:t>
      </w:r>
      <w:r>
        <w:t xml:space="preserve"> </w:t>
      </w:r>
      <w:r>
        <w:t xml:space="preserve">remains underrepresented as a distinct focus area. Most studies generalize findings from other regions, neglecting the city’s unique socio-political landscape. For example, literature often overlooks the impact of Wellington’s geographic isolation and its role as a hub for national governance on policing strategies (Ramsay &amp; Stewart, 2017).</w:t>
      </w:r>
    </w:p>
    <w:p>
      <w:pPr>
        <w:pStyle w:val="BodyText"/>
      </w:pPr>
      <w:r>
        <w:t xml:space="preserve">Additionally, there is a lack of longitudinal studies examining how policing practices in Wellington have evolved over time. Most analyses are cross-sectional, limiting insights into trends such as the effectiveness of community-oriented initiatives or the long-term outcomes of policy reforms like the</w:t>
      </w:r>
      <w:r>
        <w:t xml:space="preserve"> </w:t>
      </w:r>
      <w:r>
        <w:rPr>
          <w:iCs/>
          <w:i/>
        </w:rPr>
        <w:t xml:space="preserve">Wellington Policing Strategy 2025</w:t>
      </w:r>
      <w:r>
        <w:t xml:space="preserve">.</w:t>
      </w:r>
    </w:p>
    <w:bookmarkEnd w:id="23"/>
    <w:bookmarkStart w:id="24" w:name="X0adf7dfdee69e63d67fa458adf82255bb74481c"/>
    <w:p>
      <w:pPr>
        <w:pStyle w:val="Heading2"/>
      </w:pPr>
      <w:r>
        <w:t xml:space="preserve">FUTURE DIRECTIONS AND POLICY IMPLICATIONS</w:t>
      </w:r>
    </w:p>
    <w:p>
      <w:pPr>
        <w:pStyle w:val="FirstParagraph"/>
      </w:pPr>
      <w:r>
        <w:t xml:space="preserve">The literature review underscores the need for more localized research on police officers in</w:t>
      </w:r>
      <w:r>
        <w:t xml:space="preserve"> </w:t>
      </w:r>
      <w:r>
        <w:rPr>
          <w:bCs/>
          <w:b/>
        </w:rPr>
        <w:t xml:space="preserve">New Zealand Wellington</w:t>
      </w:r>
      <w:r>
        <w:t xml:space="preserve">. Future studies should prioritize qualitative methods, such as interviews with officers and community members, to capture nuanced perspectives. This would help address gaps in understanding the lived experiences of both police and residents.</w:t>
      </w:r>
    </w:p>
    <w:p>
      <w:pPr>
        <w:pStyle w:val="BodyText"/>
      </w:pPr>
      <w:r>
        <w:t xml:space="preserve">Policy recommendations include increased funding for mental health support programs for officers, as burnout is a growing concern (New Zealand Police Annual Report, 2023). Additionally, integrating Indigenous knowledge systems into policing training could enhance cultural responsiveness. For Wellington’s unique context, such measures would not only improve operational efficiency but also reinforce the city’s commitment to equitable governance.</w:t>
      </w:r>
    </w:p>
    <w:bookmarkEnd w:id="24"/>
    <w:bookmarkStart w:id="25" w:name="conclusion"/>
    <w:p>
      <w:pPr>
        <w:pStyle w:val="Heading2"/>
      </w:pPr>
      <w:r>
        <w:t xml:space="preserve">Conclusion</w:t>
      </w:r>
    </w:p>
    <w:p>
      <w:pPr>
        <w:pStyle w:val="FirstParagraph"/>
      </w:pPr>
      <w:r>
        <w:t xml:space="preserve">This literature review on</w:t>
      </w:r>
      <w:r>
        <w:t xml:space="preserve"> </w:t>
      </w:r>
      <w:r>
        <w:rPr>
          <w:bCs/>
          <w:b/>
        </w:rPr>
        <w:t xml:space="preserve">Police Officer</w:t>
      </w:r>
      <w:r>
        <w:t xml:space="preserve"> </w:t>
      </w:r>
      <w:r>
        <w:t xml:space="preserve">in</w:t>
      </w:r>
      <w:r>
        <w:t xml:space="preserve"> </w:t>
      </w:r>
      <w:r>
        <w:rPr>
          <w:bCs/>
          <w:b/>
        </w:rPr>
        <w:t xml:space="preserve">New Zealand Wellington</w:t>
      </w:r>
      <w:r>
        <w:t xml:space="preserve"> </w:t>
      </w:r>
      <w:r>
        <w:t xml:space="preserve">highlights the complexities of policing in a dynamic urban environment. While existing research provides valuable insights, there is a clear need for more region-specific studies that account for Wellington’s cultural, social, and geographic characteristics. By addressing these gaps, policymakers and practitioners can develop more effective strategies to ensure public safety while fostering trust between police officers and the communities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New Zealand Wellington</dc:title>
  <dc:creator/>
  <dc:language>en</dc:language>
  <cp:keywords/>
  <dcterms:created xsi:type="dcterms:W3CDTF">2026-07-25T01:01:24Z</dcterms:created>
  <dcterms:modified xsi:type="dcterms:W3CDTF">2026-07-25T01:01:24Z</dcterms:modified>
</cp:coreProperties>
</file>

<file path=docProps/custom.xml><?xml version="1.0" encoding="utf-8"?>
<Properties xmlns="http://schemas.openxmlformats.org/officeDocument/2006/custom-properties" xmlns:vt="http://schemas.openxmlformats.org/officeDocument/2006/docPropsVTypes"/>
</file>