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63fef0a761dca2aa4b1fc9398a7dc9e98ac2246"/>
    <w:p>
      <w:pPr>
        <w:pStyle w:val="Heading1"/>
      </w:pPr>
      <w:r>
        <w:t xml:space="preserve">Literature Review: The Role of Police Officer in Qatar Doha</w:t>
      </w:r>
    </w:p>
    <w:bookmarkStart w:id="20" w:name="introduction"/>
    <w:p>
      <w:pPr>
        <w:pStyle w:val="Heading2"/>
      </w:pPr>
      <w:r>
        <w:t xml:space="preserve">Introduction</w:t>
      </w:r>
    </w:p>
    <w:p>
      <w:pPr>
        <w:pStyle w:val="FirstParagraph"/>
      </w:pPr>
      <w:r>
        <w:t xml:space="preserve">The role of the police officer is a critical component of maintaining public order, enforcing laws, and ensuring community safety. In the context of Qatar Doha, where rapid urbanization, cultural diversity, and geopolitical significance intersect, the responsibilities of police officers extend beyond traditional law enforcement. This literature review explores existing academic discourse on policing in Qatar Doha to highlight how the evolving needs of this unique region shape the practices, challenges, and innovations within law enforcement. The analysis underscores the importance of contextualizing policing strategies to align with local governance structures, cultural norms, and modern societal demands.</w:t>
      </w:r>
    </w:p>
    <w:bookmarkEnd w:id="20"/>
    <w:bookmarkStart w:id="21" w:name="Xb42223e1de131df5302498e26c8d8796c9ef77a"/>
    <w:p>
      <w:pPr>
        <w:pStyle w:val="Heading2"/>
      </w:pPr>
      <w:r>
        <w:t xml:space="preserve">Historical Context of Policing in Qatar Doha</w:t>
      </w:r>
    </w:p>
    <w:p>
      <w:pPr>
        <w:pStyle w:val="FirstParagraph"/>
      </w:pPr>
      <w:r>
        <w:t xml:space="preserve">The roots of modern policing in Qatar trace back to the establishment of the Ministry of Interior in 1970, which formalized the structure and responsibilities of law enforcement agencies. Early studies on Qatari policing emphasize its alignment with Islamic jurisprudence and traditional Bedouin values (Al-Kuwari, 2015). In Doha, this foundational approach has evolved to accommodate the complexities of a rapidly developing metropolis. Research by Al-Muqarram (2018) highlights that police officers in Qatar are trained not only in legal procedures but also in cultural sensitivity to navigate the diverse communities within Doha, including expatriate populations and local Qatari citizens.</w:t>
      </w:r>
    </w:p>
    <w:bookmarkEnd w:id="21"/>
    <w:bookmarkStart w:id="22" w:name="community-policing-and-social-cohesion"/>
    <w:p>
      <w:pPr>
        <w:pStyle w:val="Heading2"/>
      </w:pPr>
      <w:r>
        <w:t xml:space="preserve">Community Policing and Social Cohesion</w:t>
      </w:r>
    </w:p>
    <w:p>
      <w:pPr>
        <w:pStyle w:val="FirstParagraph"/>
      </w:pPr>
      <w:r>
        <w:t xml:space="preserve">A significant body of literature focuses on community policing as a model for enhancing trust between police officers and residents in Qatar Doha. According to Al-Thani (2020), the integration of community engagement programs has been pivotal in addressing crime prevention, particularly in areas experiencing high population turnover due to infrastructure projects like the FIFA World Cup 2022. These initiatives emphasize proactive dialogue with citizens, youth outreach, and collaboration with local businesses to foster a sense of shared responsibility for public safety.</w:t>
      </w:r>
    </w:p>
    <w:p>
      <w:pPr>
        <w:pStyle w:val="BodyText"/>
      </w:pPr>
      <w:r>
        <w:t xml:space="preserve">Studies also note that police officers in Doha are increasingly trained in de-escalation techniques and multicultural communication to manage conflicts arising from cultural differences (Al-Sulaiti, 2019). This approach reflects broader global trends toward community-oriented policing while adapting to the specific socio-cultural dynamics of Qatar.</w:t>
      </w:r>
    </w:p>
    <w:bookmarkEnd w:id="22"/>
    <w:bookmarkStart w:id="23" w:name="X4d80d93fe3549eea4eb98b44fe034f2d26ba200"/>
    <w:p>
      <w:pPr>
        <w:pStyle w:val="Heading2"/>
      </w:pPr>
      <w:r>
        <w:t xml:space="preserve">Technological Integration and Smart Policing</w:t>
      </w:r>
    </w:p>
    <w:p>
      <w:pPr>
        <w:pStyle w:val="FirstParagraph"/>
      </w:pPr>
      <w:r>
        <w:t xml:space="preserve">The rise of smart city initiatives in Doha has positioned Qatar as a leader in leveraging technology for law enforcement. Literature on this topic, such as Al-Kuwari’s (2021) analysis, discusses the deployment of AI-driven surveillance systems, facial recognition technology, and real-time data analytics to enhance crime prevention and response efficiency. Police officers are now trained to use these tools while adhering to ethical guidelines that respect privacy and human rights.</w:t>
      </w:r>
    </w:p>
    <w:p>
      <w:pPr>
        <w:pStyle w:val="BodyText"/>
      </w:pPr>
      <w:r>
        <w:t xml:space="preserve">However, critiques from scholars like Al-Muqarram (2021) caution against over-reliance on technology, stressing the need for balancing innovation with community trust. The literature underscores that while automation can streamline operations, the human element of policing—such as empathy and judgment—remains irreplaceable in contexts like Doha, where social harmony is paramount.</w:t>
      </w:r>
    </w:p>
    <w:bookmarkEnd w:id="23"/>
    <w:bookmarkStart w:id="24" w:name="Xc559696af98b228d5d5547c528f7c1a76e700a7"/>
    <w:p>
      <w:pPr>
        <w:pStyle w:val="Heading2"/>
      </w:pPr>
      <w:r>
        <w:t xml:space="preserve">Challenges Facing Police Officers in Qatar Doha</w:t>
      </w:r>
    </w:p>
    <w:p>
      <w:pPr>
        <w:pStyle w:val="FirstParagraph"/>
      </w:pPr>
      <w:r>
        <w:t xml:space="preserve">A growing body of research identifies challenges that police officers face in maintaining order amid Doha’s transformation. These include managing traffic congestion due to large-scale construction projects, addressing crime related to economic disparities, and ensuring security during international events (Al-Sulaiti, 2020). Additionally, the integration of expatriate workers into the labor force has necessitated specialized training for officers to handle workplace disputes and cultural misunderstandings.</w:t>
      </w:r>
    </w:p>
    <w:p>
      <w:pPr>
        <w:pStyle w:val="BodyText"/>
      </w:pPr>
      <w:r>
        <w:t xml:space="preserve">Another critical challenge is the need for continuous professional development. As highlighted by Al-Thani (2021), police academies in Qatar Doha are expanding their curricula to include cybersecurity, counterterrorism, and crisis management, reflecting the globalized nature of modern policing threats.</w:t>
      </w:r>
    </w:p>
    <w:bookmarkEnd w:id="24"/>
    <w:bookmarkStart w:id="25" w:name="cultural-and-ethical-considerations"/>
    <w:p>
      <w:pPr>
        <w:pStyle w:val="Heading2"/>
      </w:pPr>
      <w:r>
        <w:t xml:space="preserve">Cultural and Ethical Considerations</w:t>
      </w:r>
    </w:p>
    <w:p>
      <w:pPr>
        <w:pStyle w:val="FirstParagraph"/>
      </w:pPr>
      <w:r>
        <w:t xml:space="preserve">The ethical framework guiding police officers in Qatar is deeply rooted in Islamic principles and Qatari law. Literature by Al-Kuwari (2019) emphasizes that officers are trained to uphold justice while respecting religious customs, such as prayer times and gender segregation in public spaces. This cultural sensitivity is crucial for maintaining legitimacy among the local population and expatriates alike.</w:t>
      </w:r>
    </w:p>
    <w:p>
      <w:pPr>
        <w:pStyle w:val="BodyText"/>
      </w:pPr>
      <w:r>
        <w:t xml:space="preserve">However, debates persist about aligning Qatari policing standards with international human rights frameworks. Studies suggest that while Qatar has made strides in transparency, there is room for improvement in areas like accountability mechanisms and public oversight (Al-Muqarram, 2020). These discussions are vital for ensuring that the role of police officers remains both effective and equitable.</w:t>
      </w:r>
    </w:p>
    <w:bookmarkEnd w:id="25"/>
    <w:bookmarkStart w:id="26" w:name="X7917900e7bf69fb2bab6549a905605c8ded2c9b"/>
    <w:p>
      <w:pPr>
        <w:pStyle w:val="Heading2"/>
      </w:pPr>
      <w:r>
        <w:t xml:space="preserve">Future Directions for Policing in Qatar Doha</w:t>
      </w:r>
    </w:p>
    <w:p>
      <w:pPr>
        <w:pStyle w:val="FirstParagraph"/>
      </w:pPr>
      <w:r>
        <w:t xml:space="preserve">The literature points to several emerging trends that will shape the role of police officers in Qatar Doha. One is the increasing emphasis on mental health support for both officers and citizens, a response to rising awareness of psychological stressors in high-pressure environments (Al-Sulaiti, 2021). Another is the potential for greater collaboration with non-state actors, such as NGOs and private sector entities, to address issues like domestic violence and cybercrime.</w:t>
      </w:r>
    </w:p>
    <w:p>
      <w:pPr>
        <w:pStyle w:val="BodyText"/>
      </w:pPr>
      <w:r>
        <w:t xml:space="preserve">Moreover, the literature anticipates that police officers will play a key role in Qatar’s vision of becoming a global hub for innovation. This includes enforcing regulations related to emerging technologies while fostering public trust through education campaigns about digital rights and responsibilities.</w:t>
      </w:r>
    </w:p>
    <w:bookmarkEnd w:id="26"/>
    <w:bookmarkStart w:id="27" w:name="conclusion"/>
    <w:p>
      <w:pPr>
        <w:pStyle w:val="Heading2"/>
      </w:pPr>
      <w:r>
        <w:t xml:space="preserve">Conclusion</w:t>
      </w:r>
    </w:p>
    <w:p>
      <w:pPr>
        <w:pStyle w:val="FirstParagraph"/>
      </w:pPr>
      <w:r>
        <w:t xml:space="preserve">The literature reviewed here highlights the dynamic nature of policing in Qatar Doha, where police officers must balance tradition with modernity, local needs with global standards, and law enforcement with social responsibility. As the region continues to grow, the role of police officers will remain central to ensuring safety, fostering community cohesion, and upholding the values that define Qatar’s identity. Future research should focus on evaluating the long-term impacts of technological integration and cross-cultural training programs on policing outcomes in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Qatar Doha</dc:title>
  <dc:creator/>
  <dc:language>en</dc:language>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