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1c3face38158b8fdad00659b5e7f36ef9d7749a"/>
    <w:p>
      <w:pPr>
        <w:pStyle w:val="Heading1"/>
      </w:pPr>
      <w:r>
        <w:t xml:space="preserve">Literature Review on Police Officer in South Africa Johannesburg</w:t>
      </w:r>
    </w:p>
    <w:p>
      <w:pPr>
        <w:pStyle w:val="FirstParagraph"/>
      </w:pPr>
      <w:r>
        <w:t xml:space="preserve">A thorough examination of the role, challenges, and efficacy of police officers in South Africa’s Johannesburg is critical to understanding the broader socio-political landscape of law enforcement in a post-apartheid context. Johannesburg, as South Africa’s largest city and economic hub, presents unique challenges for police officers tasked with maintaining public safety amidst high crime rates, socioeconomic disparities, and systemic corruption. This literature review synthesizes existing academic research, policy documents, and case studies to analyze the multifaceted role of police officers in Johannesburg within the framework of national policing strategies in South Africa.</w:t>
      </w:r>
    </w:p>
    <w:bookmarkStart w:id="20" w:name="X75bed74ab5f3f9b1f887ecd861567e39aa2e4da"/>
    <w:p>
      <w:pPr>
        <w:pStyle w:val="Heading2"/>
      </w:pPr>
      <w:r>
        <w:t xml:space="preserve">Historical Context of Policing in South Africa</w:t>
      </w:r>
    </w:p>
    <w:p>
      <w:pPr>
        <w:pStyle w:val="FirstParagraph"/>
      </w:pPr>
      <w:r>
        <w:t xml:space="preserve">The history of policing in South Africa is deeply intertwined with colonialism, apartheid, and post-1994 democratic reforms. During the apartheid era, law enforcement was used as a tool of oppression, with police forces often complicit in human rights violations. The establishment of the South African Police Service (SAPS) after 1994 marked a shift toward democratizing policing, yet legacy issues such as corruption and lack of public trust persist. In Johannesburg, these historical tensions have shaped the challenges faced by modern police officers, who must navigate both institutional reforms and community distrust.</w:t>
      </w:r>
    </w:p>
    <w:bookmarkEnd w:id="20"/>
    <w:bookmarkStart w:id="21" w:name="X9faf49f973f1f83bd16acf6ac0857d731a020a1"/>
    <w:p>
      <w:pPr>
        <w:pStyle w:val="Heading2"/>
      </w:pPr>
      <w:r>
        <w:t xml:space="preserve">Current Challenges for Police Officers in Johannesburg</w:t>
      </w:r>
    </w:p>
    <w:p>
      <w:pPr>
        <w:pStyle w:val="FirstParagraph"/>
      </w:pPr>
      <w:r>
        <w:t xml:space="preserve">Johannesburg consistently ranks among the most dangerous cities globally due to high rates of violent crime, including homicides, armed robberies, and xenophobic attacks. Research by the South African Institute of Race Relations (SAIRR) highlights that police officers in Johannesburg are often under-resourced and overburdened, leading to inefficiencies in crime prevention and response. A 2021 study by the University of Witwatersrand found that only 35% of reported crimes in Johannesburg result in arrests, underscoring systemic gaps between policing capacity and public safety demands.</w:t>
      </w:r>
    </w:p>
    <w:p>
      <w:pPr>
        <w:pStyle w:val="BodyText"/>
      </w:pPr>
      <w:r>
        <w:t xml:space="preserve">Corruption within SAPS remains a significant challenge. Investigative reports, such as those by the Independent Police Investigative Directorate (IPID), reveal that police officers in Johannesburg have been implicated in incidents of bribery, collusion with criminal networks, and misuse of firearms. This undermines public confidence and complicates efforts to build community-police partnerships.</w:t>
      </w:r>
    </w:p>
    <w:bookmarkEnd w:id="21"/>
    <w:bookmarkStart w:id="22" w:name="X08582b87d1646d37d40ea3bbba674b1d3f1a066"/>
    <w:p>
      <w:pPr>
        <w:pStyle w:val="Heading2"/>
      </w:pPr>
      <w:r>
        <w:t xml:space="preserve">Training and Education for Police Officers</w:t>
      </w:r>
    </w:p>
    <w:p>
      <w:pPr>
        <w:pStyle w:val="FirstParagraph"/>
      </w:pPr>
      <w:r>
        <w:t xml:space="preserve">The training of police officers in South Africa is mandated by the National Police Service Act, which emphasizes core competencies such as conflict resolution, human rights education, and community engagement. However, critics argue that training programs for SAPS recruits in Johannesburg lack sufficient focus on cultural sensitivity and de-escalation techniques. A 2020 report by the Human Sciences Research Council (HSRC) noted that many officers receive inadequate training in handling xenophobic violence or addressing gender-based violence, which are prevalent issues in the city.</w:t>
      </w:r>
    </w:p>
    <w:p>
      <w:pPr>
        <w:pStyle w:val="BodyText"/>
      </w:pPr>
      <w:r>
        <w:t xml:space="preserve">Efforts to improve training have included partnerships with academic institutions like the University of Johannesburg, where modules on forensic science and digital crime investigation are offered. However, resource limitations and bureaucratic delays hinder the implementation of comprehensive curricula tailored to Johannesburg’s specific needs.</w:t>
      </w:r>
    </w:p>
    <w:bookmarkEnd w:id="22"/>
    <w:bookmarkStart w:id="23" w:name="community-policing-initiatives"/>
    <w:p>
      <w:pPr>
        <w:pStyle w:val="Heading2"/>
      </w:pPr>
      <w:r>
        <w:t xml:space="preserve">Community Policing Initiatives</w:t>
      </w:r>
    </w:p>
    <w:p>
      <w:pPr>
        <w:pStyle w:val="FirstParagraph"/>
      </w:pPr>
      <w:r>
        <w:t xml:space="preserve">The concept of community policing has gained prominence in South Africa as a strategy to bridge the gap between law enforcement and marginalized communities. In Johannesburg, the Community Policing Forums (CPFs) are designed to involve residents in crime prevention efforts. However, a 2019 study by the Institute for Security Studies (ISS) found that CPFs often struggle with low participation rates and limited authority, as police officers remain hesitant to delegate responsibilities to civilian bodies.</w:t>
      </w:r>
    </w:p>
    <w:p>
      <w:pPr>
        <w:pStyle w:val="BodyText"/>
      </w:pPr>
      <w:r>
        <w:t xml:space="preserve">Successful case studies, such as the “Soweto Safe City” initiative, demonstrate that when police officers collaborate closely with communities through regular dialogue and joint patrols, crime rates can decline. Yet these successes are not scalable due to systemic underfunding and resistance from within SAPS leadership.</w:t>
      </w:r>
    </w:p>
    <w:bookmarkEnd w:id="23"/>
    <w:bookmarkStart w:id="24" w:name="X66099b9590dab1fdd7cb424368efe1290f99260"/>
    <w:p>
      <w:pPr>
        <w:pStyle w:val="Heading2"/>
      </w:pPr>
      <w:r>
        <w:t xml:space="preserve">Comparative Perspectives on Police Effectiveness</w:t>
      </w:r>
    </w:p>
    <w:p>
      <w:pPr>
        <w:pStyle w:val="FirstParagraph"/>
      </w:pPr>
      <w:r>
        <w:t xml:space="preserve">Comparative studies of policing in other African cities, such as Nairobi or Lagos, reveal that Johannesburg’s challenges are not unique but exacerbated by its size and complexity. Research by the African Union’s Department of Peace and Security underscores the importance of international collaboration to address transnational crime, a growing concern for police officers in Johannesburg due to organized gangs and drug trafficking networks.</w:t>
      </w:r>
    </w:p>
    <w:bookmarkEnd w:id="24"/>
    <w:bookmarkStart w:id="25" w:name="X08e217ad156daa0f77bbf3e31b9b157829848ce"/>
    <w:p>
      <w:pPr>
        <w:pStyle w:val="Heading2"/>
      </w:pPr>
      <w:r>
        <w:t xml:space="preserve">Future Directions for Policing in Johannesburg</w:t>
      </w:r>
    </w:p>
    <w:p>
      <w:pPr>
        <w:pStyle w:val="FirstParagraph"/>
      </w:pPr>
      <w:r>
        <w:t xml:space="preserve">To enhance the efficacy of police officers in Johannesburg, scholars and policymakers advocate for systemic reforms. These include increasing funding for SAPS, implementing stricter anti-corruption measures, and integrating technology such as body-worn cameras to improve accountability. Additionally, a 2023 policy brief by the Centre for Social Science Research (CSSR) recommends expanding community policing programs with clear mandates and resources to ensure sustainable partnerships between officers and residents.</w:t>
      </w:r>
    </w:p>
    <w:p>
      <w:pPr>
        <w:pStyle w:val="BodyText"/>
      </w:pPr>
      <w:r>
        <w:t xml:space="preserve">Ultimately, the success of police officers in Johannesburg depends on addressing both internal challenges—such as corruption and training gaps—and external factors like poverty and inequality. As South Africa continues to grapple with the legacy of its past, the role of police in Johannesburg remains pivotal to achieving justice, safety, and reconciliation.</w:t>
      </w:r>
    </w:p>
    <w:bookmarkEnd w:id="25"/>
    <w:bookmarkStart w:id="26" w:name="conclusion"/>
    <w:p>
      <w:pPr>
        <w:pStyle w:val="Heading2"/>
      </w:pPr>
      <w:r>
        <w:t xml:space="preserve">Conclusion</w:t>
      </w:r>
    </w:p>
    <w:p>
      <w:pPr>
        <w:pStyle w:val="FirstParagraph"/>
      </w:pPr>
      <w:r>
        <w:t xml:space="preserve">This literature review highlights the critical need for a nuanced understanding of policing in South Africa’s Johannesburg. Police officers operating in this city must navigate a complex interplay of historical legacies, contemporary challenges, and evolving societal expectations. By synthesizing existing research, this review underscores the importance of targeted reforms to empower police personnel and rebuild public trust in an institution that is central to the country’s democratic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 in South Africa Johannesburg</dc:title>
  <dc:creator/>
  <dc:language>en</dc:language>
  <cp:keywords/>
  <dcterms:created xsi:type="dcterms:W3CDTF">2026-07-24T18:53:44Z</dcterms:created>
  <dcterms:modified xsi:type="dcterms:W3CDTF">2026-07-24T18:53:44Z</dcterms:modified>
</cp:coreProperties>
</file>

<file path=docProps/custom.xml><?xml version="1.0" encoding="utf-8"?>
<Properties xmlns="http://schemas.openxmlformats.org/officeDocument/2006/custom-properties" xmlns:vt="http://schemas.openxmlformats.org/officeDocument/2006/docPropsVTypes"/>
</file>