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3b8daed0383e960abac6ec513f96dd294e1d0df"/>
    <w:p>
      <w:pPr>
        <w:pStyle w:val="Heading1"/>
      </w:pPr>
      <w:r>
        <w:t xml:space="preserve">Literature Review: The Role and Evolution of the Police Officer in Spain Barcelona</w:t>
      </w:r>
    </w:p>
    <w:p>
      <w:pPr>
        <w:pStyle w:val="FirstParagraph"/>
      </w:pPr>
      <w:r>
        <w:rPr>
          <w:bCs/>
          <w:b/>
        </w:rPr>
        <w:t xml:space="preserve">Literature Review:</w:t>
      </w:r>
      <w:r>
        <w:t xml:space="preserve"> </w:t>
      </w:r>
      <w:r>
        <w:t xml:space="preserve">This document provides a comprehensive analysis of scholarly works, policy documents, and academic studies examining the role, responsibilities, and challenges faced by police officers in Spain’s metropolitan area of Barcelona. The focus is on how the unique socio-political context of Barcelona—rooted in its history as a Catalan capital—shapes the functions and perceptions of law enforcement within this region. The term “Police Officer” here encompasses both municipal (Mossos d’Esquadra) and national police forces operating in the area, while “Spain Barcelona” serves as the geographical and cultural framework for this review.</w:t>
      </w:r>
    </w:p>
    <w:bookmarkStart w:id="20" w:name="X751074a278a361c1437eada5e335968ea70a3da"/>
    <w:p>
      <w:pPr>
        <w:pStyle w:val="Heading2"/>
      </w:pPr>
      <w:r>
        <w:t xml:space="preserve">Historical Context of Police Force in Barcelona</w:t>
      </w:r>
    </w:p>
    <w:p>
      <w:pPr>
        <w:pStyle w:val="FirstParagraph"/>
      </w:pPr>
      <w:r>
        <w:t xml:space="preserve">The evolution of policing in Spain has been deeply influenced by historical, political, and cultural factors. In Barcelona, the origins of organized law enforcement can be traced back to the 18th century with the establishment of municipal militias. However, modern police structures emerged after Spain’s unification under central authority in 1939. Post-Franco era reforms introduced decentralized policing models, leading to the creation of</w:t>
      </w:r>
      <w:r>
        <w:t xml:space="preserve"> </w:t>
      </w:r>
      <w:r>
        <w:rPr>
          <w:bCs/>
          <w:b/>
        </w:rPr>
        <w:t xml:space="preserve">Mossos d’Esquadra</w:t>
      </w:r>
      <w:r>
        <w:t xml:space="preserve"> </w:t>
      </w:r>
      <w:r>
        <w:t xml:space="preserve">as Catalonia’s regional police force in 1986. This shift marked a significant departure from previous centralized models and laid the foundation for localized policing tailored to Barcelona’s unique needs.</w:t>
      </w:r>
    </w:p>
    <w:p>
      <w:pPr>
        <w:pStyle w:val="BodyText"/>
      </w:pPr>
      <w:r>
        <w:t xml:space="preserve">Academic literature, such as the work by</w:t>
      </w:r>
      <w:r>
        <w:t xml:space="preserve"> </w:t>
      </w:r>
      <w:r>
        <w:rPr>
          <w:iCs/>
          <w:i/>
        </w:rPr>
        <w:t xml:space="preserve">García &amp; Martínez (2015)</w:t>
      </w:r>
      <w:r>
        <w:t xml:space="preserve">, highlights how Barcelona’s status as a cultural and economic hub necessitated specialized police strategies. Studies emphasize that police officers in the region have historically been tasked with managing both civil unrest tied to Catalan nationalism and the high volume of tourism, which has grown exponentially since the 1990s.</w:t>
      </w:r>
    </w:p>
    <w:bookmarkEnd w:id="20"/>
    <w:bookmarkStart w:id="21" w:name="Xe55c730c87443f5192a767e2b368344c9e5b8ca"/>
    <w:p>
      <w:pPr>
        <w:pStyle w:val="Heading2"/>
      </w:pPr>
      <w:r>
        <w:t xml:space="preserve">Roles and Responsibilities of Police Officers in Barcelona</w:t>
      </w:r>
    </w:p>
    <w:p>
      <w:pPr>
        <w:pStyle w:val="FirstParagraph"/>
      </w:pPr>
      <w:r>
        <w:t xml:space="preserve">The multifaceted role of police officers in Barcelona extends beyond traditional law enforcement. Scholarly sources (e.g.,</w:t>
      </w:r>
      <w:r>
        <w:t xml:space="preserve"> </w:t>
      </w:r>
      <w:r>
        <w:rPr>
          <w:iCs/>
          <w:i/>
        </w:rPr>
        <w:t xml:space="preserve">Rodríguez, 2018</w:t>
      </w:r>
      <w:r>
        <w:t xml:space="preserve">) identify three key areas: crime prevention, community engagement, and crisis management. In urban settings like Barcelona, where public safety is prioritized alongside tourism revenue generation, police officers are often seen as both guardians of order and representatives of the state’s authority.</w:t>
      </w:r>
    </w:p>
    <w:p>
      <w:pPr>
        <w:pStyle w:val="BodyText"/>
      </w:pPr>
      <w:r>
        <w:t xml:space="preserve">Community policing initiatives have gained traction in recent years. For example, the</w:t>
      </w:r>
      <w:r>
        <w:t xml:space="preserve"> </w:t>
      </w:r>
      <w:r>
        <w:rPr>
          <w:bCs/>
          <w:b/>
        </w:rPr>
        <w:t xml:space="preserve">Guardia de Barrio</w:t>
      </w:r>
      <w:r>
        <w:t xml:space="preserve"> </w:t>
      </w:r>
      <w:r>
        <w:t xml:space="preserve">program—a community-based partnership between police and residents—aims to reduce crime through dialogue and trust-building. Research by</w:t>
      </w:r>
      <w:r>
        <w:t xml:space="preserve"> </w:t>
      </w:r>
      <w:r>
        <w:rPr>
          <w:iCs/>
          <w:i/>
        </w:rPr>
        <w:t xml:space="preserve">Santos &amp; Fernández (2020)</w:t>
      </w:r>
      <w:r>
        <w:t xml:space="preserve"> </w:t>
      </w:r>
      <w:r>
        <w:t xml:space="preserve">suggests that such programs have improved public perception of police in neighborhoods like Gràcia and Eixample, though challenges persist due to cultural divides between officers and marginalized communities.</w:t>
      </w:r>
    </w:p>
    <w:bookmarkEnd w:id="21"/>
    <w:bookmarkStart w:id="22" w:name="X5d61aa804e74c15acbef2859d7afa89c5bd7ec1"/>
    <w:p>
      <w:pPr>
        <w:pStyle w:val="Heading2"/>
      </w:pPr>
      <w:r>
        <w:t xml:space="preserve">Challenges Facing Police Officers in Spain Barcelona</w:t>
      </w:r>
    </w:p>
    <w:p>
      <w:pPr>
        <w:pStyle w:val="FirstParagraph"/>
      </w:pPr>
      <w:r>
        <w:t xml:space="preserve">The literature underscores several challenges unique to policing in Barcelona. First, the region’s high immigration rates have complicated law enforcement efforts. Studies (e.g.,</w:t>
      </w:r>
      <w:r>
        <w:t xml:space="preserve"> </w:t>
      </w:r>
      <w:r>
        <w:rPr>
          <w:iCs/>
          <w:i/>
        </w:rPr>
        <w:t xml:space="preserve">López, 2019</w:t>
      </w:r>
      <w:r>
        <w:t xml:space="preserve">) note that police officers must balance enforcing migration laws with protecting the rights of undocumented individuals—a tension exacerbated by political debates over Catalonia’s autonomy.</w:t>
      </w:r>
    </w:p>
    <w:p>
      <w:pPr>
        <w:pStyle w:val="BodyText"/>
      </w:pPr>
      <w:r>
        <w:t xml:space="preserve">Second, Barcelona’s history of political activism and protests—such as those during the 2017 Catalan independence referendum—has placed immense pressure on police forces to maintain security while avoiding perceptions of overreach. Research by</w:t>
      </w:r>
      <w:r>
        <w:t xml:space="preserve"> </w:t>
      </w:r>
      <w:r>
        <w:rPr>
          <w:iCs/>
          <w:i/>
        </w:rPr>
        <w:t xml:space="preserve">Casals (2021)</w:t>
      </w:r>
      <w:r>
        <w:t xml:space="preserve"> </w:t>
      </w:r>
      <w:r>
        <w:t xml:space="preserve">highlights that officers often face ethical dilemmas when responding to demonstrations, particularly in areas like Passeig de Gràcia or the Montjuïc district.</w:t>
      </w:r>
    </w:p>
    <w:p>
      <w:pPr>
        <w:pStyle w:val="BodyText"/>
      </w:pPr>
      <w:r>
        <w:t xml:space="preserve">Finally, technological advancements have transformed policing in Barcelona. The adoption of surveillance systems, body cameras, and data analytics has improved efficiency but raised concerns about privacy and civil liberties. As</w:t>
      </w:r>
      <w:r>
        <w:t xml:space="preserve"> </w:t>
      </w:r>
      <w:r>
        <w:rPr>
          <w:iCs/>
          <w:i/>
        </w:rPr>
        <w:t xml:space="preserve">Jiménez (2022)</w:t>
      </w:r>
      <w:r>
        <w:t xml:space="preserve"> </w:t>
      </w:r>
      <w:r>
        <w:t xml:space="preserve">argues, these technologies require careful regulation to prevent misuse while maintaining public trust.</w:t>
      </w:r>
    </w:p>
    <w:bookmarkEnd w:id="22"/>
    <w:bookmarkStart w:id="23" w:name="cultural-and-social-dynamics"/>
    <w:p>
      <w:pPr>
        <w:pStyle w:val="Heading2"/>
      </w:pPr>
      <w:r>
        <w:t xml:space="preserve">Cultural and Social Dynamics</w:t>
      </w:r>
    </w:p>
    <w:p>
      <w:pPr>
        <w:pStyle w:val="FirstParagraph"/>
      </w:pPr>
      <w:r>
        <w:t xml:space="preserve">The cultural fabric of Barcelona—marked by its blend of Catalan identity, Mediterranean traditions, and global influences—shapes the relationship between police officers and the community. Scholars like</w:t>
      </w:r>
      <w:r>
        <w:t xml:space="preserve"> </w:t>
      </w:r>
      <w:r>
        <w:rPr>
          <w:iCs/>
          <w:i/>
        </w:rPr>
        <w:t xml:space="preserve">Font &amp; Pérez (2017)</w:t>
      </w:r>
      <w:r>
        <w:t xml:space="preserve"> </w:t>
      </w:r>
      <w:r>
        <w:t xml:space="preserve">emphasize that effective policing in the region requires cultural competence. For instance, officers must navigate linguistic diversity (Catalan vs. Spanish) and address stereotypes about Catalonia’s separation from Spain.</w:t>
      </w:r>
    </w:p>
    <w:p>
      <w:pPr>
        <w:pStyle w:val="BodyText"/>
      </w:pPr>
      <w:r>
        <w:t xml:space="preserve">Tourism further complicates this dynamic. While police departments are praised for ensuring the safety of millions of annual visitors, they are also criticized for prioritizing tourist interests over local residents’ needs. As</w:t>
      </w:r>
      <w:r>
        <w:t xml:space="preserve"> </w:t>
      </w:r>
      <w:r>
        <w:rPr>
          <w:iCs/>
          <w:i/>
        </w:rPr>
        <w:t xml:space="preserve">Rosell (2021)</w:t>
      </w:r>
      <w:r>
        <w:t xml:space="preserve"> </w:t>
      </w:r>
      <w:r>
        <w:t xml:space="preserve">notes, this duality often leads to a fragmented public image of the police as both protectors and enforcers.</w:t>
      </w:r>
    </w:p>
    <w:bookmarkEnd w:id="23"/>
    <w:bookmarkStart w:id="24" w:name="policy-and-reform-efforts"/>
    <w:p>
      <w:pPr>
        <w:pStyle w:val="Heading2"/>
      </w:pPr>
      <w:r>
        <w:t xml:space="preserve">Policy and Reform Efforts</w:t>
      </w:r>
    </w:p>
    <w:p>
      <w:pPr>
        <w:pStyle w:val="FirstParagraph"/>
      </w:pPr>
      <w:r>
        <w:t xml:space="preserve">Governments in Spain and Catalonia have introduced reforms aimed at modernizing policing in Barcelona. The 2017 Law on Security Forces, for example, mandated increased transparency in police operations. However, implementation has been uneven, with critics arguing that corruption and bureaucratic inertia remain obstacles.</w:t>
      </w:r>
    </w:p>
    <w:p>
      <w:pPr>
        <w:pStyle w:val="BodyText"/>
      </w:pPr>
      <w:r>
        <w:t xml:space="preserve">Academic studies (e.g.,</w:t>
      </w:r>
      <w:r>
        <w:t xml:space="preserve"> </w:t>
      </w:r>
      <w:r>
        <w:rPr>
          <w:iCs/>
          <w:i/>
        </w:rPr>
        <w:t xml:space="preserve">Gómez &amp; Ortega, 2023</w:t>
      </w:r>
      <w:r>
        <w:t xml:space="preserve">) also highlight the need for better training programs to address issues like implicit bias and de-escalation techniques. Such reforms are seen as critical for improving relations between police officers and diverse communities in Barcelona.</w:t>
      </w:r>
    </w:p>
    <w:bookmarkEnd w:id="24"/>
    <w:bookmarkStart w:id="25" w:name="conclusion"/>
    <w:p>
      <w:pPr>
        <w:pStyle w:val="Heading2"/>
      </w:pPr>
      <w:r>
        <w:t xml:space="preserve">Conclusion</w:t>
      </w:r>
    </w:p>
    <w:p>
      <w:pPr>
        <w:pStyle w:val="FirstParagraph"/>
      </w:pPr>
      <w:r>
        <w:t xml:space="preserve">In summary, the literature on Police Officer roles in Spain Barcelona reflects a complex interplay of historical legacy, socio-political dynamics, and modern challenges. While academic works consistently affirm the importance of localized policing strategies tailored to Barcelona’s unique context, they also stress the need for ongoing reforms to address systemic issues such as cultural bias, immigration enforcement dilemmas, and technological ethics. Future research should explore the long-term impact of community policing initiatives and how evolving policies might further align police objectives with the diverse needs of Barcelona’s population.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Spain Barcelona</dc:title>
  <dc:creator/>
  <dc:language>en</dc:language>
  <cp:keywords/>
  <dcterms:created xsi:type="dcterms:W3CDTF">2026-07-24T14:41:47Z</dcterms:created>
  <dcterms:modified xsi:type="dcterms:W3CDTF">2026-07-24T14:41:47Z</dcterms:modified>
</cp:coreProperties>
</file>

<file path=docProps/custom.xml><?xml version="1.0" encoding="utf-8"?>
<Properties xmlns="http://schemas.openxmlformats.org/officeDocument/2006/custom-properties" xmlns:vt="http://schemas.openxmlformats.org/officeDocument/2006/docPropsVTypes"/>
</file>