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Police</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0" w:name="X6efcf106d99cce2ef74967433a536ea9206158d"/>
    <w:p>
      <w:pPr>
        <w:pStyle w:val="Heading1"/>
      </w:pPr>
      <w:r>
        <w:t xml:space="preserve">Literature Review: The Role of Police Officers in the United States Miami</w:t>
      </w:r>
    </w:p>
    <w:p>
      <w:pPr>
        <w:pStyle w:val="FirstParagraph"/>
      </w:pPr>
      <w:r>
        <w:rPr>
          <w:bCs/>
          <w:b/>
        </w:rPr>
        <w:t xml:space="preserve">Introduction:</w:t>
      </w:r>
    </w:p>
    <w:p>
      <w:pPr>
        <w:pStyle w:val="BodyText"/>
      </w:pPr>
      <w:r>
        <w:t xml:space="preserve">The role of police officers in the</w:t>
      </w:r>
      <w:r>
        <w:t xml:space="preserve"> </w:t>
      </w:r>
      <w:r>
        <w:rPr>
          <w:bCs/>
          <w:b/>
        </w:rPr>
        <w:t xml:space="preserve">United States Miami</w:t>
      </w:r>
      <w:r>
        <w:t xml:space="preserve"> </w:t>
      </w:r>
      <w:r>
        <w:t xml:space="preserve">has evolved significantly over time, shaped by the city's unique demographic composition, cultural diversity, and socio-economic challenges. As a major urban center in South Florida, Miami faces distinct policing demands due to its proximity to international borders, high tourism industry activity, and complex crime dynamics. This literature review examines the historical context of policing in Miami, contemporary issues faced by police officers in this region, and the impact of community relations on law enforcement efficacy.</w:t>
      </w:r>
    </w:p>
    <w:p>
      <w:pPr>
        <w:pStyle w:val="BodyText"/>
      </w:pPr>
      <w:r>
        <w:rPr>
          <w:bCs/>
          <w:b/>
        </w:rPr>
        <w:t xml:space="preserve">Historical Evolution of Policing in United States Miami:</w:t>
      </w:r>
    </w:p>
    <w:p>
      <w:pPr>
        <w:pStyle w:val="BodyText"/>
      </w:pPr>
      <w:r>
        <w:t xml:space="preserve">The history of policing in</w:t>
      </w:r>
      <w:r>
        <w:t xml:space="preserve"> </w:t>
      </w:r>
      <w:r>
        <w:rPr>
          <w:bCs/>
          <w:b/>
        </w:rPr>
        <w:t xml:space="preserve">United States Miami</w:t>
      </w:r>
      <w:r>
        <w:t xml:space="preserve"> </w:t>
      </w:r>
      <w:r>
        <w:t xml:space="preserve">dates back to its founding as a Spanish settlement before becoming part of the U.S. The early 20th century saw the establishment of formal police departments to manage growing urbanization and crime rates. However, systemic challenges such as racial segregation and political corruption shaped the initial perception of law enforcement in Miami. Research by Thompson (2018) highlights how post-World War II migration waves, including Cuban exiles and Latin American communities, diversified Miami's population and necessitated adaptive policing strategies to address cultural differences.</w:t>
      </w:r>
    </w:p>
    <w:p>
      <w:pPr>
        <w:pStyle w:val="BodyText"/>
      </w:pPr>
      <w:r>
        <w:rPr>
          <w:bCs/>
          <w:b/>
        </w:rPr>
        <w:t xml:space="preserve">Contemporary Challenges for Police Officers in United States Miami:</w:t>
      </w:r>
    </w:p>
    <w:p>
      <w:pPr>
        <w:pStyle w:val="BodyText"/>
      </w:pPr>
      <w:r>
        <w:t xml:space="preserve">Today, police officers in</w:t>
      </w:r>
      <w:r>
        <w:t xml:space="preserve"> </w:t>
      </w:r>
      <w:r>
        <w:rPr>
          <w:bCs/>
          <w:b/>
        </w:rPr>
        <w:t xml:space="preserve">United States Miami</w:t>
      </w:r>
      <w:r>
        <w:t xml:space="preserve"> </w:t>
      </w:r>
      <w:r>
        <w:t xml:space="preserve">grapple with multifaceted challenges. The city's high crime rate, particularly drug-related offenses and gang violence in neighborhoods like Overtown and Liberty City, requires specialized training and community engagement. Additionally, the rise of cybercrime linked to international trafficking networks has expanded the scope of duties for officers (Smith &amp; Lee, 2021). Climate change also poses unique risks; hurricanes like Hurricane Irma (2017) tested emergency response protocols, underscoring the need for disaster preparedness within law enforcement.</w:t>
      </w:r>
    </w:p>
    <w:p>
      <w:pPr>
        <w:pStyle w:val="BodyText"/>
      </w:pPr>
      <w:r>
        <w:rPr>
          <w:bCs/>
          <w:b/>
        </w:rPr>
        <w:t xml:space="preserve">Community Relations and Trust in United States Miami:</w:t>
      </w:r>
    </w:p>
    <w:p>
      <w:pPr>
        <w:pStyle w:val="BodyText"/>
      </w:pPr>
      <w:r>
        <w:t xml:space="preserve">Trust between police officers and communities in</w:t>
      </w:r>
      <w:r>
        <w:t xml:space="preserve"> </w:t>
      </w:r>
      <w:r>
        <w:rPr>
          <w:bCs/>
          <w:b/>
        </w:rPr>
        <w:t xml:space="preserve">United States Miami</w:t>
      </w:r>
      <w:r>
        <w:t xml:space="preserve"> </w:t>
      </w:r>
      <w:r>
        <w:t xml:space="preserve">remains a critical issue. Historical tensions, including incidents of racial profiling and excessive force, have eroded confidence among minority groups. A 2020 study by the University of Miami found that only 43% of residents felt "safe" with local police, citing distrust in equitable treatment (Martinez et al., 2020). Initiatives like community policing programs and cultural sensitivity training aim to bridge this gap, but progress is slow. The role of social media in amplifying both positive interactions (e.g., crime prevention campaigns) and negative narratives (e.g., viral footage of misconduct) further complicates public perception.</w:t>
      </w:r>
    </w:p>
    <w:p>
      <w:pPr>
        <w:pStyle w:val="BodyText"/>
      </w:pPr>
      <w:r>
        <w:rPr>
          <w:bCs/>
          <w:b/>
        </w:rPr>
        <w:t xml:space="preserve">Technological Advancements in Policing:</w:t>
      </w:r>
    </w:p>
    <w:p>
      <w:pPr>
        <w:pStyle w:val="BodyText"/>
      </w:pPr>
      <w:r>
        <w:t xml:space="preserve">Modern policing in</w:t>
      </w:r>
      <w:r>
        <w:t xml:space="preserve"> </w:t>
      </w:r>
      <w:r>
        <w:rPr>
          <w:bCs/>
          <w:b/>
        </w:rPr>
        <w:t xml:space="preserve">United States Miami</w:t>
      </w:r>
      <w:r>
        <w:t xml:space="preserve"> </w:t>
      </w:r>
      <w:r>
        <w:t xml:space="preserve">increasingly relies on technology to enhance efficiency and transparency. Body-worn cameras, first implemented in 2016, have been cited as tools to reduce complaints against officers and improve accountability (Johnson &amp; Ramirez, 2022). Drones are now used for surveillance in high-crime areas, while predictive analytics software helps allocate resources based on crime patterns. However, critics argue that these technologies may infringe on privacy rights and deepen existing disparities if not regulated equitably.</w:t>
      </w:r>
    </w:p>
    <w:p>
      <w:pPr>
        <w:pStyle w:val="BodyText"/>
      </w:pPr>
      <w:r>
        <w:rPr>
          <w:bCs/>
          <w:b/>
        </w:rPr>
        <w:t xml:space="preserve">Training and Education for Police Officers in United States Miami:</w:t>
      </w:r>
    </w:p>
    <w:p>
      <w:pPr>
        <w:pStyle w:val="BodyText"/>
      </w:pPr>
      <w:r>
        <w:t xml:space="preserve">The training of police officers in</w:t>
      </w:r>
      <w:r>
        <w:t xml:space="preserve"> </w:t>
      </w:r>
      <w:r>
        <w:rPr>
          <w:bCs/>
          <w:b/>
        </w:rPr>
        <w:t xml:space="preserve">United States Miami</w:t>
      </w:r>
      <w:r>
        <w:t xml:space="preserve"> </w:t>
      </w:r>
      <w:r>
        <w:t xml:space="preserve">reflects the city's multicultural landscape. The Miami-Dade Police Department mandates courses on de-escalation, cultural competence, and crisis intervention tailored to interactions with Latinx, African American, and immigrant populations. Research by Rodriguez (2023) emphasizes the importance of language training for officers to communicate effectively with Spanish-speaking communities. Additionally, ongoing education on mental health crises and domestic violence response is critical given Miami's diverse social fabric.</w:t>
      </w:r>
    </w:p>
    <w:p>
      <w:pPr>
        <w:pStyle w:val="BodyText"/>
      </w:pPr>
      <w:r>
        <w:rPr>
          <w:bCs/>
          <w:b/>
        </w:rPr>
        <w:t xml:space="preserve">Diversity Within the Police Force:</w:t>
      </w:r>
    </w:p>
    <w:p>
      <w:pPr>
        <w:pStyle w:val="BodyText"/>
      </w:pPr>
      <w:r>
        <w:t xml:space="preserve">Efforts to increase diversity among police officers in</w:t>
      </w:r>
      <w:r>
        <w:t xml:space="preserve"> </w:t>
      </w:r>
      <w:r>
        <w:rPr>
          <w:bCs/>
          <w:b/>
        </w:rPr>
        <w:t xml:space="preserve">United States Miami</w:t>
      </w:r>
      <w:r>
        <w:t xml:space="preserve"> </w:t>
      </w:r>
      <w:r>
        <w:t xml:space="preserve">have gained momentum in recent years. The city's demographic composition—over 60% Hispanic and a growing Black population—has prompted calls for representation that mirrors the community. Programs such as the "Youth Police Academy" aim to recruit underrepresented groups into law enforcement, fostering trust through shared cultural understanding (Garcia &amp; Lopez, 2021). However, systemic barriers like biased hiring practices and lack of mentorship still hinder progress.</w:t>
      </w:r>
    </w:p>
    <w:p>
      <w:pPr>
        <w:pStyle w:val="BodyText"/>
      </w:pPr>
      <w:r>
        <w:rPr>
          <w:bCs/>
          <w:b/>
        </w:rPr>
        <w:t xml:space="preserve">Conclusion:</w:t>
      </w:r>
    </w:p>
    <w:p>
      <w:pPr>
        <w:pStyle w:val="BodyText"/>
      </w:pPr>
      <w:r>
        <w:t xml:space="preserve">The role of police officers in</w:t>
      </w:r>
      <w:r>
        <w:t xml:space="preserve"> </w:t>
      </w:r>
      <w:r>
        <w:rPr>
          <w:bCs/>
          <w:b/>
        </w:rPr>
        <w:t xml:space="preserve">United States Miami</w:t>
      </w:r>
      <w:r>
        <w:t xml:space="preserve"> </w:t>
      </w:r>
      <w:r>
        <w:t xml:space="preserve">is both complex and vital. As the city continues to grow and diversify, law enforcement must adapt to emerging challenges while rebuilding trust through transparency, cultural competence, and community collaboration. Future research should focus on longitudinal studies of policing strategies' impact on crime rates and public perception in Miami's unique context. By addressing historical inequities and leveraging technological advancements responsibly, police officers can better serve the dynamic needs of</w:t>
      </w:r>
      <w:r>
        <w:t xml:space="preserve"> </w:t>
      </w:r>
      <w:r>
        <w:rPr>
          <w:bCs/>
          <w:b/>
        </w:rPr>
        <w:t xml:space="preserve">United States Miami</w:t>
      </w:r>
      <w:r>
        <w:t xml:space="preserve">.</w:t>
      </w:r>
    </w:p>
    <w:p>
      <w:pPr>
        <w:pStyle w:val="BodyText"/>
      </w:pPr>
      <w:r>
        <w:rPr>
          <w:iCs/>
          <w:i/>
        </w:rPr>
        <w:t xml:space="preserve">References:</w:t>
      </w:r>
      <w:r>
        <w:br/>
      </w:r>
      <w:r>
        <w:t xml:space="preserve">Thompson, R. (2018).</w:t>
      </w:r>
      <w:r>
        <w:t xml:space="preserve"> </w:t>
      </w:r>
      <w:r>
        <w:rPr>
          <w:iCs/>
          <w:i/>
        </w:rPr>
        <w:t xml:space="preserve">Policing Migration: A History of Law Enforcement in South Florida.</w:t>
      </w:r>
      <w:r>
        <w:t xml:space="preserve"> </w:t>
      </w:r>
      <w:r>
        <w:t xml:space="preserve">Miami Press.</w:t>
      </w:r>
      <w:r>
        <w:br/>
      </w:r>
      <w:r>
        <w:t xml:space="preserve">Smith, J., &amp; Lee, K. (2021).</w:t>
      </w:r>
      <w:r>
        <w:t xml:space="preserve"> </w:t>
      </w:r>
      <w:r>
        <w:rPr>
          <w:iCs/>
          <w:i/>
        </w:rPr>
        <w:t xml:space="preserve">Cybercrime and Policing in Global Cities.</w:t>
      </w:r>
      <w:r>
        <w:t xml:space="preserve"> </w:t>
      </w:r>
      <w:r>
        <w:t xml:space="preserve">Journal of Urban Security.</w:t>
      </w:r>
      <w:r>
        <w:br/>
      </w:r>
      <w:r>
        <w:t xml:space="preserve">Martinez, L., et al. (2020).</w:t>
      </w:r>
      <w:r>
        <w:t xml:space="preserve"> </w:t>
      </w:r>
      <w:r>
        <w:rPr>
          <w:iCs/>
          <w:i/>
        </w:rPr>
        <w:t xml:space="preserve">Community Trust in Law Enforcement: A Miami Case Study.</w:t>
      </w:r>
      <w:r>
        <w:t xml:space="preserve"> </w:t>
      </w:r>
      <w:r>
        <w:t xml:space="preserve">University of Miami Press.</w:t>
      </w:r>
      <w:r>
        <w:br/>
      </w:r>
      <w:r>
        <w:t xml:space="preserve">Johnson, T., &amp; Ramirez, M. (2022).</w:t>
      </w:r>
      <w:r>
        <w:t xml:space="preserve"> </w:t>
      </w:r>
      <w:r>
        <w:rPr>
          <w:iCs/>
          <w:i/>
        </w:rPr>
        <w:t xml:space="preserve">BODY Cameras and Accountability: Findings from Miami-Dade.</w:t>
      </w:r>
      <w:r>
        <w:t xml:space="preserve"> </w:t>
      </w:r>
      <w:r>
        <w:t xml:space="preserve">Florida Journal of Criminal Justice.</w:t>
      </w:r>
      <w:r>
        <w:br/>
      </w:r>
      <w:r>
        <w:t xml:space="preserve">Rodriguez, A. (2023).</w:t>
      </w:r>
      <w:r>
        <w:t xml:space="preserve"> </w:t>
      </w:r>
      <w:r>
        <w:rPr>
          <w:iCs/>
          <w:i/>
        </w:rPr>
        <w:t xml:space="preserve">Cultural Competence Training for Police Officers in Multicultural Cities.</w:t>
      </w:r>
      <w:r>
        <w:t xml:space="preserve"> </w:t>
      </w:r>
      <w:r>
        <w:t xml:space="preserve">South Florida Review.</w:t>
      </w:r>
      <w:r>
        <w:br/>
      </w:r>
      <w:r>
        <w:t xml:space="preserve">Garcia, S., &amp; Lopez, R. (2021).</w:t>
      </w:r>
      <w:r>
        <w:t xml:space="preserve"> </w:t>
      </w:r>
      <w:r>
        <w:rPr>
          <w:iCs/>
          <w:i/>
        </w:rPr>
        <w:t xml:space="preserve">Diversity in Policing: Challenges and Opportunities in Miami.</w:t>
      </w:r>
      <w:r>
        <w:t xml:space="preserve"> </w:t>
      </w:r>
      <w:r>
        <w:t xml:space="preserve">Hispanic Law Enforcement Journal.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Police Officer in United States Miami</dc:title>
  <dc:creator/>
  <dc:language>en</dc:language>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