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f315f7a81ec970d74954400fbf21509dca06319"/>
    <w:p>
      <w:pPr>
        <w:pStyle w:val="Heading1"/>
      </w:pPr>
      <w:r>
        <w:t xml:space="preserve">Literature Review: The Role and Challenges of Police Officers in Venezuela Caracas</w:t>
      </w:r>
    </w:p>
    <w:p>
      <w:pPr>
        <w:pStyle w:val="FirstParagraph"/>
      </w:pPr>
      <w:r>
        <w:t xml:space="preserve">A comprehensive literature review on the subject of</w:t>
      </w:r>
      <w:r>
        <w:t xml:space="preserve"> </w:t>
      </w:r>
      <w:r>
        <w:rPr>
          <w:bCs/>
          <w:b/>
        </w:rPr>
        <w:t xml:space="preserve">Police Officer</w:t>
      </w:r>
      <w:r>
        <w:t xml:space="preserve"> </w:t>
      </w:r>
      <w:r>
        <w:t xml:space="preserve">dynamics within the context of</w:t>
      </w:r>
      <w:r>
        <w:t xml:space="preserve"> </w:t>
      </w:r>
      <w:r>
        <w:rPr>
          <w:bCs/>
          <w:b/>
        </w:rPr>
        <w:t xml:space="preserve">Venezuela Caracas</w:t>
      </w:r>
      <w:r>
        <w:t xml:space="preserve"> </w:t>
      </w:r>
      <w:r>
        <w:t xml:space="preserve">necessitates an exploration of both historical and contemporary academic discourse. This review synthesizes existing research to examine how policing functions in one of Latin America’s most complex urban environments, while highlighting unique socio-political and economic factors that shape the role of law enforcement in this region.</w:t>
      </w:r>
    </w:p>
    <w:bookmarkStart w:id="20" w:name="X52f465f078f8477f8a1432db7f89c78a2e46ec7"/>
    <w:p>
      <w:pPr>
        <w:pStyle w:val="Heading2"/>
      </w:pPr>
      <w:r>
        <w:t xml:space="preserve">Historical Context and Evolution of Policing in Caracas</w:t>
      </w:r>
    </w:p>
    <w:p>
      <w:pPr>
        <w:pStyle w:val="FirstParagraph"/>
      </w:pPr>
      <w:r>
        <w:t xml:space="preserve">The evolution of</w:t>
      </w:r>
      <w:r>
        <w:t xml:space="preserve"> </w:t>
      </w:r>
      <w:r>
        <w:rPr>
          <w:bCs/>
          <w:b/>
        </w:rPr>
        <w:t xml:space="preserve">Police Officer</w:t>
      </w:r>
      <w:r>
        <w:t xml:space="preserve"> </w:t>
      </w:r>
      <w:r>
        <w:t xml:space="preserve">roles in</w:t>
      </w:r>
      <w:r>
        <w:t xml:space="preserve"> </w:t>
      </w:r>
      <w:r>
        <w:rPr>
          <w:bCs/>
          <w:b/>
        </w:rPr>
        <w:t xml:space="preserve">Venezuela Caracas</w:t>
      </w:r>
      <w:r>
        <w:t xml:space="preserve"> </w:t>
      </w:r>
      <w:r>
        <w:t xml:space="preserve">has been deeply intertwined with the city’s socio-political history. As noted by authors like Pérez (2015), the National Bolivarian Police (PNB) was established in 1993 to replace the previously corrupt and ineffective National Guard. However, Caracas has long grappled with systemic issues such as poverty, drug trafficking, and gang violence, which have placed immense pressure on law enforcement agencies.</w:t>
      </w:r>
    </w:p>
    <w:p>
      <w:pPr>
        <w:pStyle w:val="BodyText"/>
      </w:pPr>
      <w:r>
        <w:t xml:space="preserve">According to a study by the Universidad Central de Venezuela (2018), Caracas’ high crime rates—particularly in marginalized neighborhoods like El Valle and Petare—have forced</w:t>
      </w:r>
      <w:r>
        <w:t xml:space="preserve"> </w:t>
      </w:r>
      <w:r>
        <w:rPr>
          <w:bCs/>
          <w:b/>
        </w:rPr>
        <w:t xml:space="preserve">Police Officer</w:t>
      </w:r>
      <w:r>
        <w:t xml:space="preserve">s to operate under conditions of limited resources, inadequate training, and pervasive corruption. This has led to a vicious cycle where public distrust in the police exacerbates criminal activity, further undermining their capacity to maintain order.</w:t>
      </w:r>
    </w:p>
    <w:bookmarkEnd w:id="20"/>
    <w:bookmarkStart w:id="21" w:name="X11f83fb2a2aea905a1f7deefe68905a18571853"/>
    <w:p>
      <w:pPr>
        <w:pStyle w:val="Heading2"/>
      </w:pPr>
      <w:r>
        <w:t xml:space="preserve">The Role of Police Officers in Maintaining Public Safety</w:t>
      </w:r>
    </w:p>
    <w:p>
      <w:pPr>
        <w:pStyle w:val="FirstParagraph"/>
      </w:pPr>
      <w:r>
        <w:t xml:space="preserve">In</w:t>
      </w:r>
      <w:r>
        <w:t xml:space="preserve"> </w:t>
      </w:r>
      <w:r>
        <w:rPr>
          <w:bCs/>
          <w:b/>
        </w:rPr>
        <w:t xml:space="preserve">Venezuela Caracas</w:t>
      </w:r>
      <w:r>
        <w:t xml:space="preserve">, the primary mandate of</w:t>
      </w:r>
      <w:r>
        <w:t xml:space="preserve"> </w:t>
      </w:r>
      <w:r>
        <w:rPr>
          <w:bCs/>
          <w:b/>
        </w:rPr>
        <w:t xml:space="preserve">Police Officer</w:t>
      </w:r>
      <w:r>
        <w:t xml:space="preserve">s is to uphold public safety amid a backdrop of political instability and economic collapse. Research by Díaz (2019) emphasizes that officers are often tasked with dual responsibilities: addressing immediate criminal threats and fostering community trust in a society where state institutions have lost legitimacy.</w:t>
      </w:r>
    </w:p>
    <w:p>
      <w:pPr>
        <w:pStyle w:val="BodyText"/>
      </w:pPr>
      <w:r>
        <w:t xml:space="preserve">However, the literature reveals significant challenges. A report by the Inter-American Development Bank (2020) highlights that many</w:t>
      </w:r>
      <w:r>
        <w:t xml:space="preserve"> </w:t>
      </w:r>
      <w:r>
        <w:rPr>
          <w:bCs/>
          <w:b/>
        </w:rPr>
        <w:t xml:space="preserve">Police Officer</w:t>
      </w:r>
      <w:r>
        <w:t xml:space="preserve">s in Caracas lack access to modern technology, such as GPS tracking or body cameras, which are critical for accountability and efficiency in other global contexts. Furthermore, low salaries and limited career advancement opportunities have contributed to a culture of corruption, with some officers prioritizing personal gain over public service.</w:t>
      </w:r>
    </w:p>
    <w:bookmarkEnd w:id="21"/>
    <w:bookmarkStart w:id="22" w:name="Xcf111cd801ed2068e60351e4f8458e778623d80"/>
    <w:p>
      <w:pPr>
        <w:pStyle w:val="Heading2"/>
      </w:pPr>
      <w:r>
        <w:t xml:space="preserve">Challenges Faced by Police Officers in Caracas</w:t>
      </w:r>
    </w:p>
    <w:p>
      <w:pPr>
        <w:pStyle w:val="FirstParagraph"/>
      </w:pPr>
      <w:r>
        <w:t xml:space="preserve">The literature underscores that</w:t>
      </w:r>
      <w:r>
        <w:t xml:space="preserve"> </w:t>
      </w:r>
      <w:r>
        <w:rPr>
          <w:bCs/>
          <w:b/>
        </w:rPr>
        <w:t xml:space="preserve">Police Officer</w:t>
      </w:r>
      <w:r>
        <w:t xml:space="preserve">s in</w:t>
      </w:r>
      <w:r>
        <w:t xml:space="preserve"> </w:t>
      </w:r>
      <w:r>
        <w:rPr>
          <w:bCs/>
          <w:b/>
        </w:rPr>
        <w:t xml:space="preserve">Venezuela Caracas</w:t>
      </w:r>
      <w:r>
        <w:t xml:space="preserve"> </w:t>
      </w:r>
      <w:r>
        <w:t xml:space="preserve">confront unique obstacles that distinguish their experience from other regions. First, the hyperinflation crisis and economic collapse since 2016 have severely impacted the police force’s operational capacity. According to a 2021 study by the Venezuelan Institute for Electoral Democracy (IVIDEM), over 75% of police stations in Caracas lack basic infrastructure like electricity or functioning communication systems.</w:t>
      </w:r>
    </w:p>
    <w:p>
      <w:pPr>
        <w:pStyle w:val="BodyText"/>
      </w:pPr>
      <w:r>
        <w:t xml:space="preserve">Second, political polarization has further complicated policing efforts. As noted by Méndez (2021), officers often face pressure from both government and opposition factions, which can lead to biased enforcement or strategic inaction. This dynamic has eroded public confidence in the police as impartial enforcers of the law.</w:t>
      </w:r>
    </w:p>
    <w:p>
      <w:pPr>
        <w:pStyle w:val="BodyText"/>
      </w:pPr>
      <w:r>
        <w:t xml:space="preserve">Third, the rise of organized crime syndicates—particularly drug cartels and armed gangs—has transformed Caracas into a battleground for criminal enterprises. A 2020 analysis by Caracas University’s School of Social Sciences found that these groups frequently coerce or bribe</w:t>
      </w:r>
      <w:r>
        <w:t xml:space="preserve"> </w:t>
      </w:r>
      <w:r>
        <w:rPr>
          <w:bCs/>
          <w:b/>
        </w:rPr>
        <w:t xml:space="preserve">Police Officer</w:t>
      </w:r>
      <w:r>
        <w:t xml:space="preserve">s, creating a power imbalance that undermines law enforcement efficacy.</w:t>
      </w:r>
    </w:p>
    <w:bookmarkEnd w:id="22"/>
    <w:bookmarkStart w:id="23" w:name="Xc67813f9309e6e5a94710117873b71a070ebb26"/>
    <w:p>
      <w:pPr>
        <w:pStyle w:val="Heading2"/>
      </w:pPr>
      <w:r>
        <w:t xml:space="preserve">Critiques of Policing Reforms and Community Engagement</w:t>
      </w:r>
    </w:p>
    <w:p>
      <w:pPr>
        <w:pStyle w:val="FirstParagraph"/>
      </w:pPr>
      <w:r>
        <w:t xml:space="preserve">Efforts to reform the</w:t>
      </w:r>
      <w:r>
        <w:t xml:space="preserve"> </w:t>
      </w:r>
      <w:r>
        <w:rPr>
          <w:bCs/>
          <w:b/>
        </w:rPr>
        <w:t xml:space="preserve">Venezuela Caracas</w:t>
      </w:r>
      <w:r>
        <w:t xml:space="preserve"> </w:t>
      </w:r>
      <w:r>
        <w:t xml:space="preserve">police force have been met with mixed responses in academic literature. While some researchers, like Castro (2017), argue that community policing initiatives—such as neighborhood watch programs—have shown promise in reducing micro-crimes, others critique these measures for being superficial and disconnected from systemic issues.</w:t>
      </w:r>
    </w:p>
    <w:p>
      <w:pPr>
        <w:pStyle w:val="BodyText"/>
      </w:pPr>
      <w:r>
        <w:t xml:space="preserve">A 2019 article published in the</w:t>
      </w:r>
      <w:r>
        <w:t xml:space="preserve"> </w:t>
      </w:r>
      <w:r>
        <w:rPr>
          <w:iCs/>
          <w:i/>
        </w:rPr>
        <w:t xml:space="preserve">Journal of Latin American Studies</w:t>
      </w:r>
      <w:r>
        <w:t xml:space="preserve"> </w:t>
      </w:r>
      <w:r>
        <w:t xml:space="preserve">highlights that despite the government’s push for “community-oriented policing,” many</w:t>
      </w:r>
      <w:r>
        <w:t xml:space="preserve"> </w:t>
      </w:r>
      <w:r>
        <w:rPr>
          <w:bCs/>
          <w:b/>
        </w:rPr>
        <w:t xml:space="preserve">Police Officer</w:t>
      </w:r>
      <w:r>
        <w:t xml:space="preserve">s lack training in de-escalation techniques or cultural sensitivity. This has led to instances of excessive force, which further alienates vulnerable populations.</w:t>
      </w:r>
    </w:p>
    <w:p>
      <w:pPr>
        <w:pStyle w:val="BodyText"/>
      </w:pPr>
      <w:r>
        <w:t xml:space="preserve">Critics also point out that reforms are often hindered by budget cuts and political interference. A 2022 report by Human Rights Watch documented cases where police officers were reassigned or dismissed for refusing to participate in politically motivated operations, raising concerns about the militarization of law enforcement in</w:t>
      </w:r>
      <w:r>
        <w:t xml:space="preserve"> </w:t>
      </w:r>
      <w:r>
        <w:rPr>
          <w:bCs/>
          <w:b/>
        </w:rPr>
        <w:t xml:space="preserve">Venezuela Caracas</w:t>
      </w:r>
      <w:r>
        <w:t xml:space="preserve">.</w:t>
      </w:r>
    </w:p>
    <w:bookmarkEnd w:id="23"/>
    <w:bookmarkStart w:id="24" w:name="X360070741c1a5e3d857878e49758ab717bc2528"/>
    <w:p>
      <w:pPr>
        <w:pStyle w:val="Heading2"/>
      </w:pPr>
      <w:r>
        <w:t xml:space="preserve">Theoretical Frameworks and Comparative Perspectives</w:t>
      </w:r>
    </w:p>
    <w:p>
      <w:pPr>
        <w:pStyle w:val="FirstParagraph"/>
      </w:pPr>
      <w:r>
        <w:t xml:space="preserve">Academic literature on</w:t>
      </w:r>
      <w:r>
        <w:t xml:space="preserve"> </w:t>
      </w:r>
      <w:r>
        <w:rPr>
          <w:bCs/>
          <w:b/>
        </w:rPr>
        <w:t xml:space="preserve">Police Officer</w:t>
      </w:r>
      <w:r>
        <w:t xml:space="preserve"> </w:t>
      </w:r>
      <w:r>
        <w:t xml:space="preserve">dynamics in</w:t>
      </w:r>
      <w:r>
        <w:t xml:space="preserve"> </w:t>
      </w:r>
      <w:r>
        <w:rPr>
          <w:bCs/>
          <w:b/>
        </w:rPr>
        <w:t xml:space="preserve">Venezuela Caracas</w:t>
      </w:r>
      <w:r>
        <w:t xml:space="preserve"> </w:t>
      </w:r>
      <w:r>
        <w:t xml:space="preserve">frequently draws upon theoretical frameworks from criminology and sociology. For instance, the concept of “state fragility,” as outlined by Keen (2018), helps explain how weak governance structures in Caracas have enabled criminal groups to thrive, forcing</w:t>
      </w:r>
      <w:r>
        <w:t xml:space="preserve"> </w:t>
      </w:r>
      <w:r>
        <w:rPr>
          <w:bCs/>
          <w:b/>
        </w:rPr>
        <w:t xml:space="preserve">Police Officer</w:t>
      </w:r>
      <w:r>
        <w:t xml:space="preserve">s into a reactive role.</w:t>
      </w:r>
    </w:p>
    <w:p>
      <w:pPr>
        <w:pStyle w:val="BodyText"/>
      </w:pPr>
      <w:r>
        <w:t xml:space="preserve">Comparative studies also highlight the contrast between Caracas and cities in more stable democracies. A 2021 paper by the University of Miami’s Center for Latin American Studies notes that while U.S. or European police forces benefit from robust legal frameworks and public funding,</w:t>
      </w:r>
      <w:r>
        <w:t xml:space="preserve"> </w:t>
      </w:r>
      <w:r>
        <w:rPr>
          <w:bCs/>
          <w:b/>
        </w:rPr>
        <w:t xml:space="preserve">Venezuela Caracas</w:t>
      </w:r>
      <w:r>
        <w:t xml:space="preserve"> </w:t>
      </w:r>
      <w:r>
        <w:t xml:space="preserve">officers operate in a context of institutional decay and resource scarcity.</w:t>
      </w:r>
    </w:p>
    <w:bookmarkEnd w:id="24"/>
    <w:bookmarkStart w:id="25" w:name="X2a2ed1432e5893afcc445736c43f3b0b27b2714"/>
    <w:p>
      <w:pPr>
        <w:pStyle w:val="Heading2"/>
      </w:pPr>
      <w:r>
        <w:t xml:space="preserve">Conclusion: Toward a Holistic Understanding</w:t>
      </w:r>
    </w:p>
    <w:p>
      <w:pPr>
        <w:pStyle w:val="FirstParagraph"/>
      </w:pPr>
      <w:r>
        <w:t xml:space="preserve">This literature review underscores the multifaceted role of</w:t>
      </w:r>
      <w:r>
        <w:t xml:space="preserve"> </w:t>
      </w:r>
      <w:r>
        <w:rPr>
          <w:bCs/>
          <w:b/>
        </w:rPr>
        <w:t xml:space="preserve">Police Officer</w:t>
      </w:r>
      <w:r>
        <w:t xml:space="preserve">s in</w:t>
      </w:r>
      <w:r>
        <w:t xml:space="preserve"> </w:t>
      </w:r>
      <w:r>
        <w:rPr>
          <w:bCs/>
          <w:b/>
        </w:rPr>
        <w:t xml:space="preserve">Venezuela Caracas</w:t>
      </w:r>
      <w:r>
        <w:t xml:space="preserve">, where their work is shaped by economic hardship, political turmoil, and deep-seated corruption. Existing research reveals both the challenges they face—such as inadequate resources and public distrust—and the potential for reform through community engagement and institutional support.</w:t>
      </w:r>
    </w:p>
    <w:p>
      <w:pPr>
        <w:pStyle w:val="BodyText"/>
      </w:pPr>
      <w:r>
        <w:t xml:space="preserve">However, the literature also highlights gaps in empirical studies specific to Caracas. Future research should focus on longitudinal analyses of policing strategies, as well as comparative case studies with other Latin American cities. By addressing these areas, scholars can contribute to a more nuanced understanding of how</w:t>
      </w:r>
      <w:r>
        <w:t xml:space="preserve"> </w:t>
      </w:r>
      <w:r>
        <w:rPr>
          <w:bCs/>
          <w:b/>
        </w:rPr>
        <w:t xml:space="preserve">Police Officer</w:t>
      </w:r>
      <w:r>
        <w:t xml:space="preserve">s can be empowered to serve the people of</w:t>
      </w:r>
      <w:r>
        <w:t xml:space="preserve"> </w:t>
      </w:r>
      <w:r>
        <w:rPr>
          <w:bCs/>
          <w:b/>
        </w:rPr>
        <w:t xml:space="preserve">Venezuela Caracas</w:t>
      </w:r>
      <w:r>
        <w:t xml:space="preserve"> </w:t>
      </w:r>
      <w:r>
        <w:t xml:space="preserve">effectively in an increasingly complex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Venezuela Caracas</dc:title>
  <dc:creator/>
  <dc:language>en</dc:language>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file>