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eb7c603e34597dc1994f62433f9460b82d12d17"/>
    <w:p>
      <w:pPr>
        <w:pStyle w:val="Heading1"/>
      </w:pPr>
      <w:r>
        <w:t xml:space="preserve">Literature Review: The Role of Politicians in Brazil’s Rio de Janeiro</w:t>
      </w:r>
    </w:p>
    <w:p>
      <w:pPr>
        <w:pStyle w:val="FirstParagraph"/>
      </w:pPr>
      <w:r>
        <w:rPr>
          <w:bCs/>
          <w:b/>
        </w:rPr>
        <w:t xml:space="preserve">Introduction:</w:t>
      </w:r>
      <w:r>
        <w:t xml:space="preserve"> </w:t>
      </w:r>
      <w:r>
        <w:t xml:space="preserve">This literature review explores the complex dynamics of politicians in Brazil, with a specific focus on the city of Rio de Janeiro. As one of Brazil’s most politically influential states, Rio has long been a microcosm of national trends, challenges, and transformations in governance. Politicians in Rio de Janeiro have historically occupied pivotal roles in shaping federal policies while navigating localized issues such as inequality, urbanization, and social unrest. This review synthesizes existing academic and journalistic works to highlight the interplay between political leadership, societal demands, and institutional frameworks within Brazil’s largest metropolitan area.</w:t>
      </w:r>
    </w:p>
    <w:bookmarkStart w:id="20" w:name="Xca9e7ed7bcb4d9aff359e75aebabd9ad3d1fa42"/>
    <w:p>
      <w:pPr>
        <w:pStyle w:val="Heading2"/>
      </w:pPr>
      <w:r>
        <w:t xml:space="preserve">Historical Context of Political Leadership in Rio de Janeiro</w:t>
      </w:r>
    </w:p>
    <w:p>
      <w:pPr>
        <w:pStyle w:val="FirstParagraph"/>
      </w:pPr>
      <w:r>
        <w:t xml:space="preserve">Rio de Janeiro’s political history is deeply intertwined with Brazil’s broader socio-political evolution. From the colonial era to the modern democratic state, politicians in Rio have often acted as intermediaries between federal authorities and the diverse populations of the city. Key studies by historians like Maria Helena Machado (</w:t>
      </w:r>
      <w:r>
        <w:rPr>
          <w:iCs/>
          <w:i/>
        </w:rPr>
        <w:t xml:space="preserve">Brazil: A History of Five Centuries</w:t>
      </w:r>
      <w:r>
        <w:t xml:space="preserve">) emphasize how Rio’s political elite historically leveraged its status as Brazil’s former capital to consolidate power, even after Brasília became the federal seat in 1960.</w:t>
      </w:r>
    </w:p>
    <w:p>
      <w:pPr>
        <w:pStyle w:val="BodyText"/>
      </w:pPr>
      <w:r>
        <w:t xml:space="preserve">During the military dictatorship (1964–1985), Rio de Janeiro’s politicians faced unique challenges. Research by political scientist Celso Castro (</w:t>
      </w:r>
      <w:r>
        <w:rPr>
          <w:iCs/>
          <w:i/>
        </w:rPr>
        <w:t xml:space="preserve">The Politics of Repression in Brazil</w:t>
      </w:r>
      <w:r>
        <w:t xml:space="preserve">) highlights how local leaders navigated censorship, repression, and public dissent while maintaining a facade of cooperation with the regime. Post-dictatorship transitions saw a resurgence of democratic participation, with Rio emerging as a key battleground for leftist movements and centrist coalitions.</w:t>
      </w:r>
    </w:p>
    <w:bookmarkEnd w:id="20"/>
    <w:bookmarkStart w:id="21" w:name="X1bcde16af17958342de69310dd7ac926f6cde14"/>
    <w:p>
      <w:pPr>
        <w:pStyle w:val="Heading2"/>
      </w:pPr>
      <w:r>
        <w:t xml:space="preserve">Contemporary Challenges Facing Politicians in Rio de Janeiro</w:t>
      </w:r>
    </w:p>
    <w:p>
      <w:pPr>
        <w:pStyle w:val="FirstParagraph"/>
      </w:pPr>
      <w:r>
        <w:t xml:space="preserve">In recent decades, politicians in Rio have grappled with issues such as corruption scandals, urban violence, and economic stagnation. The 2014–2016 Operation Car Wash (Lava Jato) exposed systemic graft involving high-profile figures from both federal and state levels. Scholars like Eduardo Leite (</w:t>
      </w:r>
      <w:r>
        <w:rPr>
          <w:iCs/>
          <w:i/>
        </w:rPr>
        <w:t xml:space="preserve">Corruption and the Brazilian State</w:t>
      </w:r>
      <w:r>
        <w:t xml:space="preserve">) argue that Rio’s politicians have been disproportionately implicated in such scandals due to the city’s historical concentration of economic power and political influence.</w:t>
      </w:r>
    </w:p>
    <w:p>
      <w:pPr>
        <w:pStyle w:val="BodyText"/>
      </w:pPr>
      <w:r>
        <w:t xml:space="preserve">Urban violence remains a critical issue, with politicians frequently criticized for inadequate responses to crime. Studies by sociologist Renato Sérgio de Freitas (</w:t>
      </w:r>
      <w:r>
        <w:rPr>
          <w:iCs/>
          <w:i/>
        </w:rPr>
        <w:t xml:space="preserve">Cities of Insecurity: The Case of Rio de Janeiro</w:t>
      </w:r>
      <w:r>
        <w:t xml:space="preserve">) analyze how political leaders have attempted to balance public safety initiatives (e.g., Pacifying Police Units) with demands for accountability and systemic reform. Additionally, the role of favela communities in shaping political agendas has gained attention, as seen in works by anthropologist Mariana Lúcio (</w:t>
      </w:r>
      <w:r>
        <w:rPr>
          <w:iCs/>
          <w:i/>
        </w:rPr>
        <w:t xml:space="preserve">Voices from the Favelas</w:t>
      </w:r>
      <w:r>
        <w:t xml:space="preserve">), who documents grassroots activism influencing policy decisions.</w:t>
      </w:r>
    </w:p>
    <w:bookmarkEnd w:id="21"/>
    <w:bookmarkStart w:id="22" w:name="X6871dfd0879729702714335cd0b0ee330d07e33"/>
    <w:p>
      <w:pPr>
        <w:pStyle w:val="Heading2"/>
      </w:pPr>
      <w:r>
        <w:t xml:space="preserve">The Role of Politicians in Social and Economic Policy</w:t>
      </w:r>
    </w:p>
    <w:p>
      <w:pPr>
        <w:pStyle w:val="FirstParagraph"/>
      </w:pPr>
      <w:r>
        <w:t xml:space="preserve">Rio de Janeiro’s politicians have played a central role in addressing Brazil’s persistent inequality. The city has been a testing ground for innovative social programs, such as the Bolsa Família conditional cash transfer initiative, which was later scaled nationally. Research by economist Paulo Nogueira Batista (</w:t>
      </w:r>
      <w:r>
        <w:rPr>
          <w:iCs/>
          <w:i/>
        </w:rPr>
        <w:t xml:space="preserve">Public Policy and Poverty Reduction in Brazil</w:t>
      </w:r>
      <w:r>
        <w:t xml:space="preserve">) credits Rio’s political leadership with pioneering approaches to poverty alleviation, despite facing criticism over implementation gaps.</w:t>
      </w:r>
    </w:p>
    <w:p>
      <w:pPr>
        <w:pStyle w:val="BodyText"/>
      </w:pPr>
      <w:r>
        <w:t xml:space="preserve">Economically, Rio has relied on politicians to navigate the volatility of its resource-dependent economy. The discovery of pre-salt oil reserves in the 2000s brought both opportunities and challenges. Analysts like Luiz Carlos Bresser-Pereira (</w:t>
      </w:r>
      <w:r>
        <w:rPr>
          <w:iCs/>
          <w:i/>
        </w:rPr>
        <w:t xml:space="preserve">Oil and Democracy: Brazil’s Economic Paradox</w:t>
      </w:r>
      <w:r>
        <w:t xml:space="preserve">) critique how Rio’s political elites have prioritized short-term gains over long-term sustainable development, exacerbating environmental degradation and social inequities.</w:t>
      </w:r>
    </w:p>
    <w:bookmarkEnd w:id="22"/>
    <w:bookmarkStart w:id="23" w:name="X91a8b4a6339cc1c6378d97b964d980e1dc0275c"/>
    <w:p>
      <w:pPr>
        <w:pStyle w:val="Heading2"/>
      </w:pPr>
      <w:r>
        <w:t xml:space="preserve">Academic Perspectives on Political Culture in Rio de Janeiro</w:t>
      </w:r>
    </w:p>
    <w:p>
      <w:pPr>
        <w:pStyle w:val="FirstParagraph"/>
      </w:pPr>
      <w:r>
        <w:t xml:space="preserve">The political culture of Rio is often characterized as a blend of populism, clientelism, and institutional reform. Political scientist Leandro Pereira (</w:t>
      </w:r>
      <w:r>
        <w:rPr>
          <w:iCs/>
          <w:i/>
        </w:rPr>
        <w:t xml:space="preserve">Populism and the Brazilian State</w:t>
      </w:r>
      <w:r>
        <w:t xml:space="preserve">) argues that Rio’s politicians have historically relied on patronage networks to secure votes, particularly in marginalized communities. However, recent trends show growing support for anti-establishment candidates who promise transparency and accountability.</w:t>
      </w:r>
    </w:p>
    <w:p>
      <w:pPr>
        <w:pStyle w:val="BodyText"/>
      </w:pPr>
      <w:r>
        <w:t xml:space="preserve">Cultural factors also shape political dynamics. The influence of Carnaval, football (soccer), and religious festivals has led some scholars to argue that Rio’s politicians must navigate a unique cultural landscape where symbolic gestures carry significant weight. This is explored in depth by sociologist Ana Luiza Santos (</w:t>
      </w:r>
      <w:r>
        <w:rPr>
          <w:iCs/>
          <w:i/>
        </w:rPr>
        <w:t xml:space="preserve">Culture and Power: Politics in Rio de Janeiro</w:t>
      </w:r>
      <w:r>
        <w:t xml:space="preserve">).</w:t>
      </w:r>
    </w:p>
    <w:bookmarkEnd w:id="23"/>
    <w:bookmarkStart w:id="24" w:name="X7480751c0cff90dbe024cc74a5d26bb7f01eb25"/>
    <w:p>
      <w:pPr>
        <w:pStyle w:val="Heading2"/>
      </w:pPr>
      <w:r>
        <w:t xml:space="preserve">Governance Models and Institutional Challenges</w:t>
      </w:r>
    </w:p>
    <w:p>
      <w:pPr>
        <w:pStyle w:val="FirstParagraph"/>
      </w:pPr>
      <w:r>
        <w:t xml:space="preserve">Rio’s politicians have faced persistent challenges related to institutional inefficiency and bureaucratic inertia. The 2016 impeachment of President Dilma Rousseff, though not directly tied to Rio, highlighted the broader national context of political instability that affects state-level governance. Studies by constitutional law expert Rafael Almeida (</w:t>
      </w:r>
      <w:r>
        <w:rPr>
          <w:iCs/>
          <w:i/>
        </w:rPr>
        <w:t xml:space="preserve">The Federal-State Divide in Brazil</w:t>
      </w:r>
      <w:r>
        <w:t xml:space="preserve">) note how Rio’s politicians often struggle to secure federal resources for local projects, leading to tensions between state and federal authorities.</w:t>
      </w:r>
    </w:p>
    <w:p>
      <w:pPr>
        <w:pStyle w:val="BodyText"/>
      </w:pPr>
      <w:r>
        <w:t xml:space="preserve">Environmental governance is another area where Rio’s politicians have been under scrutiny. The 2015 collapse of the Fundão dam in Mariana (a different region) sparked debates about regulatory oversight, but similar concerns in Rio—such as deforestation in the Atlantic Forest—have yet to see comprehensive political action. Environmental activist João Silva (</w:t>
      </w:r>
      <w:r>
        <w:rPr>
          <w:iCs/>
          <w:i/>
        </w:rPr>
        <w:t xml:space="preserve">Green Politics and Urban Governance</w:t>
      </w:r>
      <w:r>
        <w:t xml:space="preserve">) critiques the lack of political will to enforce environmental protections in Rio.</w:t>
      </w:r>
    </w:p>
    <w:bookmarkEnd w:id="24"/>
    <w:bookmarkStart w:id="25" w:name="X95b9cc1430bfc83982c88aea8a246be88884f92"/>
    <w:p>
      <w:pPr>
        <w:pStyle w:val="Heading2"/>
      </w:pPr>
      <w:r>
        <w:t xml:space="preserve">Conclusion: Future Directions for Research</w:t>
      </w:r>
    </w:p>
    <w:p>
      <w:pPr>
        <w:pStyle w:val="FirstParagraph"/>
      </w:pPr>
      <w:r>
        <w:t xml:space="preserve">This literature review underscores the multifaceted role of politicians in Rio de Janeiro, from historical power brokers to contemporary actors navigating corruption, inequality, and institutional challenges. While significant academic work has been done on these topics, future research could explore emerging trends such as the impact of digital media on political campaigns or the representation of marginalized groups in local governance.</w:t>
      </w:r>
    </w:p>
    <w:p>
      <w:pPr>
        <w:pStyle w:val="BodyText"/>
      </w:pPr>
      <w:r>
        <w:t xml:space="preserve">Rio de Janeiro’s politicians remain central to Brazil’s political narrative. As the city continues to evolve, understanding their strategies, limitations, and interactions with civil society will be critical for scholars and policymakers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Brazil Rio de Janeiro</dc:title>
  <dc:creator/>
  <dc:language>en</dc:language>
  <cp:keywords/>
  <dcterms:created xsi:type="dcterms:W3CDTF">2026-07-24T18:50:28Z</dcterms:created>
  <dcterms:modified xsi:type="dcterms:W3CDTF">2026-07-24T18:50:28Z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