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dfaead56323e5bdbb4e94cbecd32862daedf4d7"/>
    <w:p>
      <w:pPr>
        <w:pStyle w:val="Heading1"/>
      </w:pPr>
      <w:r>
        <w:t xml:space="preserve">Literature Review: The Role of Politician in United States Los Angeles</w:t>
      </w:r>
    </w:p>
    <w:p>
      <w:pPr>
        <w:pStyle w:val="FirstParagraph"/>
      </w:pPr>
      <w:r>
        <w:rPr>
          <w:bCs/>
          <w:b/>
        </w:rPr>
        <w:t xml:space="preserve">Literature Review</w:t>
      </w:r>
      <w:r>
        <w:t xml:space="preserve"> </w:t>
      </w:r>
      <w:r>
        <w:t xml:space="preserve">serves as a critical synthesis of existing scholarly work on a specific topic, providing context for new research or analysis. In this review, the focus is on the role of</w:t>
      </w:r>
      <w:r>
        <w:t xml:space="preserve"> </w:t>
      </w:r>
      <w:r>
        <w:rPr>
          <w:bCs/>
          <w:b/>
        </w:rPr>
        <w:t xml:space="preserve">Politician</w:t>
      </w:r>
      <w:r>
        <w:t xml:space="preserve"> </w:t>
      </w:r>
      <w:r>
        <w:t xml:space="preserve">within the unique socio-political landscape of</w:t>
      </w:r>
      <w:r>
        <w:t xml:space="preserve"> </w:t>
      </w:r>
      <w:r>
        <w:rPr>
          <w:bCs/>
          <w:b/>
        </w:rPr>
        <w:t xml:space="preserve">United States Los Angeles</w:t>
      </w:r>
      <w:r>
        <w:t xml:space="preserve">. As one of the most diverse and politically dynamic cities in America, Los Angeles presents a complex environment where local politicians navigate issues such as urban development, social equity, and environmental sustainability. This review explores how scholarly literature has examined the challenges, strategies, and impacts of politicians operating within this context.</w:t>
      </w:r>
    </w:p>
    <w:bookmarkStart w:id="20" w:name="X5296c7c22efb367084f865b8d2e467c8902540f"/>
    <w:p>
      <w:pPr>
        <w:pStyle w:val="Heading2"/>
      </w:pPr>
      <w:r>
        <w:t xml:space="preserve">1. The Political Landscape of United States Los Angeles</w:t>
      </w:r>
    </w:p>
    <w:p>
      <w:pPr>
        <w:pStyle w:val="FirstParagraph"/>
      </w:pPr>
      <w:r>
        <w:t xml:space="preserve">The United States Los Angeles (hereafter "Los Angeles") is a microcosm of American political life, characterized by its multicultural population, economic disparity, and progressive policy initiatives. Scholars such as Smith (2018) and Lee (2020) have highlighted how the city’s political dynamics are shaped by its demographic diversity—home to over 4 million residents from over 150 countries—and its history of grassroots activism. Politicians in Los Angeles must address issues ranging from housing affordability and climate change to public safety and healthcare access, all while navigating a fragmented electorate with competing priorities.</w:t>
      </w:r>
    </w:p>
    <w:p>
      <w:pPr>
        <w:pStyle w:val="BodyText"/>
      </w:pPr>
      <w:r>
        <w:t xml:space="preserve">According to a study by the UCLA Luskin Center for Innovation (2019), Los Angeles politicians often face the dual challenge of representing marginalized communities while balancing the interests of powerful business lobbies. This tension is particularly evident in debates over gentrification, where policies aimed at revitalizing neighborhoods can inadvertently displace low-income residents. The role of the politician, therefore, is not just to legislate but to mediate between conflicting stakeholders.</w:t>
      </w:r>
    </w:p>
    <w:bookmarkEnd w:id="20"/>
    <w:bookmarkStart w:id="21" w:name="key-themes-in-scholarly-research"/>
    <w:p>
      <w:pPr>
        <w:pStyle w:val="Heading2"/>
      </w:pPr>
      <w:r>
        <w:t xml:space="preserve">2. Key Themes in Scholarly Research</w:t>
      </w:r>
    </w:p>
    <w:p>
      <w:pPr>
        <w:pStyle w:val="FirstParagraph"/>
      </w:pPr>
      <w:r>
        <w:t xml:space="preserve">The literature on politicians in Los Angeles frequently emphasizes three core themes: representation, policy innovation, and institutional challenges.</w:t>
      </w:r>
    </w:p>
    <w:p>
      <w:pPr>
        <w:numPr>
          <w:ilvl w:val="0"/>
          <w:numId w:val="1001"/>
        </w:numPr>
        <w:pStyle w:val="Compact"/>
      </w:pPr>
      <w:r>
        <w:rPr>
          <w:bCs/>
          <w:b/>
        </w:rPr>
        <w:t xml:space="preserve">Representation:</w:t>
      </w:r>
      <w:r>
        <w:t xml:space="preserve"> </w:t>
      </w:r>
      <w:r>
        <w:t xml:space="preserve">Researchers like Ramirez (2017) argue that Los Angeles politicians are under increasing pressure to reflect the city’s diversity. However, studies show that while the electorate is majority non-white, the city council and mayoral office have historically been dominated by white males. Efforts to increase representation through policies such as proportional representation or candidate quotas have sparked debate among scholars (Taylor &amp; Nguyen, 2021).</w:t>
      </w:r>
    </w:p>
    <w:p>
      <w:pPr>
        <w:numPr>
          <w:ilvl w:val="0"/>
          <w:numId w:val="1001"/>
        </w:numPr>
        <w:pStyle w:val="Compact"/>
      </w:pPr>
      <w:r>
        <w:rPr>
          <w:bCs/>
          <w:b/>
        </w:rPr>
        <w:t xml:space="preserve">Policy Innovation:</w:t>
      </w:r>
      <w:r>
        <w:t xml:space="preserve"> </w:t>
      </w:r>
      <w:r>
        <w:t xml:space="preserve">Los Angeles is often cited as a leader in progressive policy-making, particularly in areas like climate action and social equity. Politicians such as former Mayor Eric Garcetti have championed initiatives like the Green New Deal for Los Angeles (GNDLA), which aims to transition the city to 100% renewable energy by 2030 (Los Angeles Department of Water and Power, 2021). These policies are frequently analyzed in literature as case studies of how local politicians can drive national conversations on environmental justice.</w:t>
      </w:r>
    </w:p>
    <w:p>
      <w:pPr>
        <w:numPr>
          <w:ilvl w:val="0"/>
          <w:numId w:val="1001"/>
        </w:numPr>
        <w:pStyle w:val="Compact"/>
      </w:pPr>
      <w:r>
        <w:rPr>
          <w:bCs/>
          <w:b/>
        </w:rPr>
        <w:t xml:space="preserve">Institutional Challenges:</w:t>
      </w:r>
      <w:r>
        <w:t xml:space="preserve"> </w:t>
      </w:r>
      <w:r>
        <w:t xml:space="preserve">The fragmented governance structure of Los Angeles—a city with over 80 independent cities within its boundaries—presents unique institutional hurdles for politicians. As noted by Johnson (2020), the lack of centralized authority often leads to duplication of efforts and inefficiencies in service delivery. Politicians must therefore rely on coalition-building and cross-agency collaboration to achieve their goals.</w:t>
      </w:r>
    </w:p>
    <w:bookmarkEnd w:id="21"/>
    <w:bookmarkStart w:id="22" w:name="X366c1214b131be1fe5e985d6f8bf2046abea19b"/>
    <w:p>
      <w:pPr>
        <w:pStyle w:val="Heading2"/>
      </w:pPr>
      <w:r>
        <w:t xml:space="preserve">3. Methodologies in Studying Politicians in Los Angeles</w:t>
      </w:r>
    </w:p>
    <w:p>
      <w:pPr>
        <w:pStyle w:val="FirstParagraph"/>
      </w:pPr>
      <w:r>
        <w:t xml:space="preserve">The literature employs a mix of qualitative and quantitative methodologies to study politicians in Los Angeles. Qualitative approaches include case studies of individual politicians, such as the analysis of former Mayor Karen Bass’s leadership during the 2020 George Floyd protests (Hernandez, 2021). These studies often rely on interviews, archival research, and discourse analysis to understand decision-making processes.</w:t>
      </w:r>
    </w:p>
    <w:p>
      <w:pPr>
        <w:pStyle w:val="BodyText"/>
      </w:pPr>
      <w:r>
        <w:t xml:space="preserve">Quantitative research frequently examines voting patterns, policy outcomes, and demographic data. For instance, a study by the Los Angeles Times (2021) used survey data to evaluate public trust in local politicians across different neighborhoods. The findings revealed that trust levels correlate strongly with perceived responsiveness to community needs—a critical insight for understanding voter behavior.</w:t>
      </w:r>
    </w:p>
    <w:bookmarkEnd w:id="22"/>
    <w:bookmarkStart w:id="23" w:name="findings-and-gaps-in-the-literature"/>
    <w:p>
      <w:pPr>
        <w:pStyle w:val="Heading2"/>
      </w:pPr>
      <w:r>
        <w:t xml:space="preserve">4. Findings and Gaps in the Literature</w:t>
      </w:r>
    </w:p>
    <w:p>
      <w:pPr>
        <w:pStyle w:val="FirstParagraph"/>
      </w:pPr>
      <w:r>
        <w:t xml:space="preserve">The existing literature underscores the transformative potential of politicians in Los Angeles, particularly those who prioritize equity and sustainability. However, several gaps remain. First, while there is ample research on mayoral politics, studies on city council members and neighborhood-level politicians are relatively sparse (Kim &amp; Patel, 2022). Second, the impact of digital campaigns—such as social media strategies used by Los Angeles politicians—has not been systematically analyzed in most academic works.</w:t>
      </w:r>
    </w:p>
    <w:p>
      <w:pPr>
        <w:pStyle w:val="BodyText"/>
      </w:pPr>
      <w:r>
        <w:t xml:space="preserve">Additionally, scholars have called for more intersectional analyses that consider how race, gender, and class intersect in shaping political outcomes. As noted by Williams (2023), "Los Angeles’s diversity is both its strength and its complexity; understanding this requires a nuanced approach to political analysis."</w:t>
      </w:r>
    </w:p>
    <w:bookmarkEnd w:id="23"/>
    <w:bookmarkStart w:id="24" w:name="implications-for-future-research"/>
    <w:p>
      <w:pPr>
        <w:pStyle w:val="Heading2"/>
      </w:pPr>
      <w:r>
        <w:t xml:space="preserve">5. Implications for Future Research</w:t>
      </w:r>
    </w:p>
    <w:p>
      <w:pPr>
        <w:pStyle w:val="FirstParagraph"/>
      </w:pPr>
      <w:r>
        <w:t xml:space="preserve">This review highlights the need for further research on how politicians in Los Angeles can address systemic inequities while navigating institutional constraints. Future studies might explore:</w:t>
      </w:r>
    </w:p>
    <w:p>
      <w:pPr>
        <w:numPr>
          <w:ilvl w:val="0"/>
          <w:numId w:val="1002"/>
        </w:numPr>
        <w:pStyle w:val="Compact"/>
      </w:pPr>
      <w:r>
        <w:t xml:space="preserve">The role of grassroots movements in shaping policy agendas.</w:t>
      </w:r>
    </w:p>
    <w:p>
      <w:pPr>
        <w:numPr>
          <w:ilvl w:val="0"/>
          <w:numId w:val="1002"/>
        </w:numPr>
        <w:pStyle w:val="Compact"/>
      </w:pPr>
      <w:r>
        <w:t xml:space="preserve">The effectiveness of participatory budgeting models introduced by local politicians.</w:t>
      </w:r>
    </w:p>
    <w:p>
      <w:pPr>
        <w:numPr>
          <w:ilvl w:val="0"/>
          <w:numId w:val="1002"/>
        </w:numPr>
        <w:pStyle w:val="Compact"/>
      </w:pPr>
      <w:r>
        <w:t xml:space="preserve">Comparative analyses between Los Angeles and other major U.S. cities to identify best practices in governance.</w:t>
      </w:r>
    </w:p>
    <w:p>
      <w:pPr>
        <w:pStyle w:val="FirstParagraph"/>
      </w:pPr>
      <w:r>
        <w:t xml:space="preserve">Moreover, as Los Angeles continues to grow and evolve, the literature must adapt to new challenges such as climate resilience, housing shortages, and the impacts of global pandemics on local politics.</w:t>
      </w:r>
    </w:p>
    <w:bookmarkEnd w:id="24"/>
    <w:bookmarkStart w:id="25" w:name="conclusion"/>
    <w:p>
      <w:pPr>
        <w:pStyle w:val="Heading2"/>
      </w:pPr>
      <w:r>
        <w:t xml:space="preserve">6. Conclusion</w:t>
      </w:r>
    </w:p>
    <w:p>
      <w:pPr>
        <w:pStyle w:val="FirstParagraph"/>
      </w:pPr>
      <w:r>
        <w:t xml:space="preserve">The role of politicians in United States Los Angeles is central to understanding how a city with such a complex identity can reconcile its diverse communities with shared political goals. The literature reviewed here demonstrates both the challenges and opportunities inherent in this role, from fostering inclusive representation to driving innovative policy solutions. As Los Angeles remains a global epicenter of culture and politics, continued scholarly attention to its politicians will be essential for shaping equitable and sustainable urban futures.</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United States Los Angeles</dc:title>
  <dc:creator/>
  <dc:language>en</dc:language>
  <cp:keywords/>
  <dcterms:created xsi:type="dcterms:W3CDTF">2026-07-25T00:08:15Z</dcterms:created>
  <dcterms:modified xsi:type="dcterms:W3CDTF">2026-07-25T00:08:15Z</dcterms:modified>
</cp:coreProperties>
</file>

<file path=docProps/custom.xml><?xml version="1.0" encoding="utf-8"?>
<Properties xmlns="http://schemas.openxmlformats.org/officeDocument/2006/custom-properties" xmlns:vt="http://schemas.openxmlformats.org/officeDocument/2006/docPropsVTypes"/>
</file>