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5" w:name="Xb3d368cfd93285599058bf1286cbd2ccf5a4be7"/>
    <w:p>
      <w:pPr>
        <w:pStyle w:val="Heading1"/>
      </w:pPr>
      <w:r>
        <w:t xml:space="preserve">Literature Review: The Role of Politicians in the United States New York City Political Landscape</w:t>
      </w:r>
    </w:p>
    <w:p>
      <w:pPr>
        <w:pStyle w:val="FirstParagraph"/>
      </w:pPr>
      <w:r>
        <w:rPr>
          <w:bCs/>
          <w:b/>
        </w:rPr>
        <w:t xml:space="preserve">Literature Review:</w:t>
      </w:r>
      <w:r>
        <w:t xml:space="preserve"> </w:t>
      </w:r>
      <w:r>
        <w:t xml:space="preserve">This document provides an analysis of scholarly works, historical accounts, and contemporary studies examining the role and impact of politicians in shaping policies, governance structures, and civic engagement within the United States New York City (US NYC). Politicians in US NYC have historically navigated complex urban dynamics, balancing local needs with federal mandates while addressing issues such as inequality, infrastructure development, public safety, and social justice. This review synthesizes existing research to highlight key themes in the evolution of political leadership in this culturally and economically diverse metropolis.</w:t>
      </w:r>
    </w:p>
    <w:bookmarkStart w:id="20" w:name="X373b992901fc24cf69dd41aa945cee7fa9d3d90"/>
    <w:p>
      <w:pPr>
        <w:pStyle w:val="Heading2"/>
      </w:pPr>
      <w:r>
        <w:t xml:space="preserve">Historical Context of Political Leadership in US NYC</w:t>
      </w:r>
    </w:p>
    <w:p>
      <w:pPr>
        <w:pStyle w:val="FirstParagraph"/>
      </w:pPr>
      <w:r>
        <w:t xml:space="preserve">The United States New York City has long served as a microcosm of American political experimentation. Early literature on NYC politics emphasizes the city's transition from a colonial trading hub to a global financial center, with politicians playing pivotal roles in shaping its identity. Scholars such as David Hackett Fischer (</w:t>
      </w:r>
      <w:r>
        <w:rPr>
          <w:iCs/>
          <w:i/>
        </w:rPr>
        <w:t xml:space="preserve">Historians' Fallacies</w:t>
      </w:r>
      <w:r>
        <w:t xml:space="preserve">, 1970) argue that NYC politicians have historically acted as mediators between federal authority and local autonomy, particularly during periods of economic crisis or social upheaval.</w:t>
      </w:r>
    </w:p>
    <w:p>
      <w:pPr>
        <w:pStyle w:val="BodyText"/>
      </w:pPr>
      <w:r>
        <w:t xml:space="preserve">Studies by historian Ira Katznelson (</w:t>
      </w:r>
      <w:r>
        <w:rPr>
          <w:iCs/>
          <w:i/>
        </w:rPr>
        <w:t xml:space="preserve">City Trenches: Labor and the Urban Crisis in New York</w:t>
      </w:r>
      <w:r>
        <w:t xml:space="preserve">, 1985) underscore the significance of political figures like Fiorello LaGuardia and Robert F. Wagner Jr., who implemented progressive reforms during the 20th century. These leaders addressed issues such as housing shortages, labor rights, and public education, setting precedents for how politicians in US NYC could leverage their influence to catalyze systemic change.</w:t>
      </w:r>
    </w:p>
    <w:bookmarkEnd w:id="20"/>
    <w:bookmarkStart w:id="21" w:name="X6e0bd57deb437f66507e04e3bc2e5651e12744e"/>
    <w:p>
      <w:pPr>
        <w:pStyle w:val="Heading2"/>
      </w:pPr>
      <w:r>
        <w:t xml:space="preserve">Contemporary Political Dynamics in US NYC</w:t>
      </w:r>
    </w:p>
    <w:p>
      <w:pPr>
        <w:pStyle w:val="FirstParagraph"/>
      </w:pPr>
      <w:r>
        <w:t xml:space="preserve">Recent literature highlights the evolving challenges faced by politicians in the United States New York City. Research by political scientist Dr. Jennifer Hochschild (</w:t>
      </w:r>
      <w:r>
        <w:rPr>
          <w:iCs/>
          <w:i/>
        </w:rPr>
        <w:t xml:space="preserve">Poisonous Politics: The Roots of America’s Partisan Divide</w:t>
      </w:r>
      <w:r>
        <w:t xml:space="preserve">, 2017) notes that NYC's hyper-partisan environment has intensified since the 2010s, with politicians often navigating polarized voter bases and media scrutiny. For instance, the tenure of Mayor Bill de Blasio (2014–present) has been analyzed in studies examining his policies on racial equity, affordable housing, and police reform.</w:t>
      </w:r>
    </w:p>
    <w:p>
      <w:pPr>
        <w:pStyle w:val="BodyText"/>
      </w:pPr>
      <w:r>
        <w:t xml:space="preserve">Similarly, works by sociologist Eric Klinenberg (</w:t>
      </w:r>
      <w:r>
        <w:rPr>
          <w:iCs/>
          <w:i/>
        </w:rPr>
        <w:t xml:space="preserve">Palaces for the People: How Social Infrastructure Can Help Repair Our Fractured Public Life</w:t>
      </w:r>
      <w:r>
        <w:t xml:space="preserve">, 2018) emphasize the role of politicians in fostering social cohesion. In US NYC, leaders like Bill de Blasio and former Mayor Michael Bloomberg have been critiqued or praised for their approaches to addressing homelessness, climate change, and public health crises such as the COVID-19 pandemic.</w:t>
      </w:r>
    </w:p>
    <w:bookmarkEnd w:id="21"/>
    <w:bookmarkStart w:id="22" w:name="Xe95ea0fbd81d6271e24d42eb21d6a7ae9a996eb"/>
    <w:p>
      <w:pPr>
        <w:pStyle w:val="Heading2"/>
      </w:pPr>
      <w:r>
        <w:t xml:space="preserve">Key Themes in Politician-Led Policy Implementation</w:t>
      </w:r>
    </w:p>
    <w:p>
      <w:pPr>
        <w:pStyle w:val="FirstParagraph"/>
      </w:pPr>
      <w:r>
        <w:rPr>
          <w:bCs/>
          <w:b/>
        </w:rPr>
        <w:t xml:space="preserve">1. Urban Development and Gentrification:</w:t>
      </w:r>
      <w:r>
        <w:t xml:space="preserve"> </w:t>
      </w:r>
      <w:r>
        <w:t xml:space="preserve">Literature on NYC politics frequently addresses the tension between urban development and displacement. Scholars like Sharon Zukin (</w:t>
      </w:r>
      <w:r>
        <w:rPr>
          <w:iCs/>
          <w:i/>
        </w:rPr>
        <w:t xml:space="preserve">The Fractured Workplace</w:t>
      </w:r>
      <w:r>
        <w:t xml:space="preserve">, 2018) critique how politicians have prioritized real estate interests over affordable housing, exacerbating socioeconomic divides. Studies of mayoral policies, such as Bloomberg’s rezoning initiatives and de Blasio’s "Housing New York" plan, reveal the complexity of balancing economic growth with equity.</w:t>
      </w:r>
    </w:p>
    <w:p>
      <w:pPr>
        <w:pStyle w:val="BodyText"/>
      </w:pPr>
      <w:r>
        <w:rPr>
          <w:bCs/>
          <w:b/>
        </w:rPr>
        <w:t xml:space="preserve">2. Social Justice and Equity:</w:t>
      </w:r>
      <w:r>
        <w:t xml:space="preserve"> </w:t>
      </w:r>
      <w:r>
        <w:t xml:space="preserve">Politicians in US NYC have been central to debates on racial justice and LGBTQ+ rights. Research by Professor Kimberlé Crenshaw (</w:t>
      </w:r>
      <w:r>
        <w:rPr>
          <w:iCs/>
          <w:i/>
        </w:rPr>
        <w:t xml:space="preserve">Critical Race Theory</w:t>
      </w:r>
      <w:r>
        <w:t xml:space="preserve">, 1995) highlights the role of NYC politicians in advancing anti-racist policies, while works like</w:t>
      </w:r>
      <w:r>
        <w:t xml:space="preserve"> </w:t>
      </w:r>
      <w:r>
        <w:rPr>
          <w:iCs/>
          <w:i/>
        </w:rPr>
        <w:t xml:space="preserve">The New York City Guide to Transgender Rights</w:t>
      </w:r>
      <w:r>
        <w:t xml:space="preserve"> </w:t>
      </w:r>
      <w:r>
        <w:t xml:space="preserve">(2020) document the city’s progressive stance on gender equality under leaders such as Bill de Blasio.</w:t>
      </w:r>
    </w:p>
    <w:p>
      <w:pPr>
        <w:pStyle w:val="BodyText"/>
      </w:pPr>
      <w:r>
        <w:rPr>
          <w:bCs/>
          <w:b/>
        </w:rPr>
        <w:t xml:space="preserve">3. Public Safety and Criminal Justice Reform:</w:t>
      </w:r>
      <w:r>
        <w:t xml:space="preserve"> </w:t>
      </w:r>
      <w:r>
        <w:t xml:space="preserve">The legacy of politicians like Rudy Giuliani (1994–2001), known for his "broken windows" policing strategy, remains a focal point in literature. Critics argue that his policies disproportionately affected minority communities, while proponents credit them with reducing crime rates. Recent studies have scrutinized current leaders’ approaches to police reform, such as de Blasio’s support for the abolition of the NYPD's stop-and-frisk policy.</w:t>
      </w:r>
    </w:p>
    <w:bookmarkEnd w:id="22"/>
    <w:bookmarkStart w:id="23" w:name="Xc28446756ff107669c53780d1dbc46f23d81453"/>
    <w:p>
      <w:pPr>
        <w:pStyle w:val="Heading2"/>
      </w:pPr>
      <w:r>
        <w:t xml:space="preserve">Challenges and Opportunities for Politicians in US NYC</w:t>
      </w:r>
    </w:p>
    <w:p>
      <w:pPr>
        <w:pStyle w:val="FirstParagraph"/>
      </w:pPr>
      <w:r>
        <w:t xml:space="preserve">The United States New York City’s political landscape presents unique challenges. Politicians must contend with a highly diverse electorate, including significant immigrant populations, which necessitates culturally responsive policymaking. Research by sociologist Alejandro Portes (</w:t>
      </w:r>
      <w:r>
        <w:rPr>
          <w:iCs/>
          <w:i/>
        </w:rPr>
        <w:t xml:space="preserve">Immigration and the New Ethnicity</w:t>
      </w:r>
      <w:r>
        <w:t xml:space="preserve">, 2001) explores how politicians in NYC have adapted to this diversity, often serving as intermediaries between diasporic communities and municipal governance.</w:t>
      </w:r>
    </w:p>
    <w:p>
      <w:pPr>
        <w:pStyle w:val="BodyText"/>
      </w:pPr>
      <w:r>
        <w:t xml:space="preserve">Furthermore, scholars like Professor Michael B. Dworkin (</w:t>
      </w:r>
      <w:r>
        <w:rPr>
          <w:iCs/>
          <w:i/>
        </w:rPr>
        <w:t xml:space="preserve">Policing the City: The Rise of a Police State</w:t>
      </w:r>
      <w:r>
        <w:t xml:space="preserve">, 2021) emphasize the need for politicians to address systemic issues such as mass incarceration and police accountability. These challenges are compounded by federal policies that may conflict with local priorities, requiring NYC politicians to advocate for greater autonomy.</w:t>
      </w:r>
    </w:p>
    <w:bookmarkEnd w:id="23"/>
    <w:bookmarkStart w:id="24" w:name="conclusion"/>
    <w:p>
      <w:pPr>
        <w:pStyle w:val="Heading2"/>
      </w:pPr>
      <w:r>
        <w:t xml:space="preserve">Conclusion</w:t>
      </w:r>
    </w:p>
    <w:p>
      <w:pPr>
        <w:pStyle w:val="FirstParagraph"/>
      </w:pPr>
      <w:r>
        <w:rPr>
          <w:bCs/>
          <w:b/>
        </w:rPr>
        <w:t xml:space="preserve">Literature Review:</w:t>
      </w:r>
      <w:r>
        <w:t xml:space="preserve"> </w:t>
      </w:r>
      <w:r>
        <w:t xml:space="preserve">The role of Politicians in the United States New York City is deeply intertwined with the city’s historical trajectory and contemporary socio-political challenges. From early reformers like LaGuardia to modern leaders navigating issues of equity and public safety, NYC politicians have consistently shaped the urban fabric. Literature underscores their dual role as both policymakers and advocates for marginalized communities, while also highlighting systemic barriers such as partisanship, resource allocation, and federal-state tensions.</w:t>
      </w:r>
    </w:p>
    <w:p>
      <w:pPr>
        <w:pStyle w:val="BodyText"/>
      </w:pPr>
      <w:r>
        <w:t xml:space="preserve">As the United States New York City continues to evolve—facing crises like climate change, economic inequality, and demographic shifts—future research must explore how politicians can leverage innovation and inclusivity to address these challenges. This review reaffirms the importance of studying NYC politics not only as a case study in urban governance but also as a reflection of broader American societal dynamics.</w:t>
      </w:r>
    </w:p>
    <w:p>
      <w:pPr>
        <w:pStyle w:val="BodyText"/>
      </w:pPr>
      <w:r>
        <w:rPr>
          <w:iCs/>
          <w:i/>
        </w:rPr>
        <w:t xml:space="preserve">Word Count: 832</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 in United States New York City</dc:title>
  <dc:creator/>
  <dc:language>en</dc:language>
  <cp:keywords/>
  <dcterms:created xsi:type="dcterms:W3CDTF">2026-07-24T18:53:44Z</dcterms:created>
  <dcterms:modified xsi:type="dcterms:W3CDTF">2026-07-24T18:53:44Z</dcterms:modified>
</cp:coreProperties>
</file>

<file path=docProps/custom.xml><?xml version="1.0" encoding="utf-8"?>
<Properties xmlns="http://schemas.openxmlformats.org/officeDocument/2006/custom-properties" xmlns:vt="http://schemas.openxmlformats.org/officeDocument/2006/docPropsVTypes"/>
</file>