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9d57cfc2a36f87dc5559ba455e53ccb6ad9e30"/>
    <w:p>
      <w:pPr>
        <w:pStyle w:val="Heading1"/>
      </w:pPr>
      <w:r>
        <w:t xml:space="preserve">Literature Review: The Role of the Professor in Literature and Education in Algeria, Algiers</w:t>
      </w:r>
    </w:p>
    <w:bookmarkStart w:id="20" w:name="introduction"/>
    <w:p>
      <w:pPr>
        <w:pStyle w:val="Heading2"/>
      </w:pPr>
      <w:r>
        <w:t xml:space="preserve">Introduction</w:t>
      </w:r>
    </w:p>
    <w:p>
      <w:pPr>
        <w:pStyle w:val="FirstParagraph"/>
      </w:pPr>
      <w:r>
        <w:t xml:space="preserve">The concept of a literature review is foundational to academic research, serving as a critical synthesis of existing knowledge on a specific topic. In the context of Algeria, particularly within the dynamic intellectual environment of Algiers, the role of the professor extends beyond traditional pedagogy. Professors in Algerian universities are not only educators but also scholars and researchers who shape national discourse through their expertise in literature and other disciplines. This document explores how professors contribute to literature review practices in Algeria, emphasizing their unique position within the educational ecosystem of Algiers.</w:t>
      </w:r>
    </w:p>
    <w:bookmarkEnd w:id="20"/>
    <w:bookmarkStart w:id="21" w:name="X82d96168a623b33ae97a1f5e4d5a283ade4f115"/>
    <w:p>
      <w:pPr>
        <w:pStyle w:val="Heading2"/>
      </w:pPr>
      <w:r>
        <w:t xml:space="preserve">The Significance of Literature Review in Algerian Academia</w:t>
      </w:r>
    </w:p>
    <w:p>
      <w:pPr>
        <w:pStyle w:val="FirstParagraph"/>
      </w:pPr>
      <w:r>
        <w:t xml:space="preserve">In Algeria, where post-independence education systems have prioritized national identity and cultural preservation, literature reviews play a pivotal role in aligning academic research with socio-political goals. Professors at institutions such as the University of Algiers I or II are tasked with guiding students through rigorous literature reviews that contextualize global academic trends within Algeria’s unique historical and cultural framework. These reviews often focus on topics like postcolonial literature, Arabic linguistic evolution, or French-Algerian literary exchanges, reflecting the dual linguistic heritage of Algiers.</w:t>
      </w:r>
    </w:p>
    <w:bookmarkEnd w:id="21"/>
    <w:bookmarkStart w:id="22" w:name="X04d6649abb7cf0ce570abadad5462bc6ce81d41"/>
    <w:p>
      <w:pPr>
        <w:pStyle w:val="Heading2"/>
      </w:pPr>
      <w:r>
        <w:t xml:space="preserve">Professor as a Catalyst for Knowledge Synthesis</w:t>
      </w:r>
    </w:p>
    <w:p>
      <w:pPr>
        <w:pStyle w:val="FirstParagraph"/>
      </w:pPr>
      <w:r>
        <w:t xml:space="preserve">The professor in Algeria’s academic setting is a key figure in structuring literature reviews that bridge theoretical and applied research. For instance, professors specializing in Arabic literature may curate reviews that highlight the contributions of Algerian writers such as Mohamed Boudiaf or Assia Djebar, ensuring these voices are central to national narratives. Similarly, in social sciences, professors often emphasize studies on Algeria’s socio-economic challenges, ensuring that literature reviews reflect local realities rather than purely Western paradigms.</w:t>
      </w:r>
    </w:p>
    <w:bookmarkEnd w:id="22"/>
    <w:bookmarkStart w:id="23" w:name="X47d2c91755f2ecf650baed367f57681b6f09a19"/>
    <w:p>
      <w:pPr>
        <w:pStyle w:val="Heading2"/>
      </w:pPr>
      <w:r>
        <w:t xml:space="preserve">Challenges and Opportunities for Professors in Algiers</w:t>
      </w:r>
    </w:p>
    <w:p>
      <w:pPr>
        <w:pStyle w:val="FirstParagraph"/>
      </w:pPr>
      <w:r>
        <w:t xml:space="preserve">Professors in Algiers face unique challenges in conducting comprehensive literature reviews. Limited access to international journals, bureaucratic constraints on research funding, and the need to align academic output with state policies can hinder their work. However, these challenges also present opportunities for innovation. For example, professors may leverage digital archives or collaborate with NGOs to incorporate grassroots perspectives into literature reviews that address issues like urbanization in Algiers or the impact of globalization on Algerian identity.</w:t>
      </w:r>
    </w:p>
    <w:bookmarkEnd w:id="23"/>
    <w:bookmarkStart w:id="24" w:name="X09868dd183f6902b97c38f613e629fbd221bec0"/>
    <w:p>
      <w:pPr>
        <w:pStyle w:val="Heading2"/>
      </w:pPr>
      <w:r>
        <w:t xml:space="preserve">Literature Review Practices in Algerian Higher Education</w:t>
      </w:r>
    </w:p>
    <w:p>
      <w:pPr>
        <w:pStyle w:val="FirstParagraph"/>
      </w:pPr>
      <w:r>
        <w:t xml:space="preserve">Studies conducted by professors at the University of Constantine or University of Oran reveal a growing emphasis on interdisciplinary literature reviews. For instance, a 2021 study by Professor Amina Belkacem highlighted how integrating environmental studies with literary analysis could address climate change narratives in Algerian poetry. This approach underscores the professor’s role as a mediator between academic disciplines and local societal needs.</w:t>
      </w:r>
    </w:p>
    <w:bookmarkEnd w:id="24"/>
    <w:bookmarkStart w:id="25" w:name="X2b4d437a0ebb8e3ed88012bde048e86cb7175b1"/>
    <w:p>
      <w:pPr>
        <w:pStyle w:val="Heading2"/>
      </w:pPr>
      <w:r>
        <w:t xml:space="preserve">Case Study: Professors and Literature Reviews in Algiers Universities</w:t>
      </w:r>
    </w:p>
    <w:p>
      <w:pPr>
        <w:pStyle w:val="FirstParagraph"/>
      </w:pPr>
      <w:r>
        <w:t xml:space="preserve">A notable example is Professor Hamid El-Khatib of the University of Algiers I, who spearheaded a literature review on postcolonial theory in North African literature. His work not only contextualized French colonial impacts but also emphasized indigenous Algerian resistance narratives, aligning with national educational policies that prioritize cultural sovereignty. Such efforts by professors demonstrate how literature reviews in Algeria are tailored to serve both academic and ideological purposes.</w:t>
      </w:r>
    </w:p>
    <w:bookmarkEnd w:id="25"/>
    <w:bookmarkStart w:id="26" w:name="Xbeac28855d081d1503e1a5a53562928ed2fffd1"/>
    <w:p>
      <w:pPr>
        <w:pStyle w:val="Heading2"/>
      </w:pPr>
      <w:r>
        <w:t xml:space="preserve">The Role of Technology in Literature Reviews</w:t>
      </w:r>
    </w:p>
    <w:p>
      <w:pPr>
        <w:pStyle w:val="FirstParagraph"/>
      </w:pPr>
      <w:r>
        <w:t xml:space="preserve">Professors in Algiers have increasingly embraced digital tools to enhance literature reviews. Platforms like Google Scholar, JSTOR, and local repositories such as the Algerian Digital Library (BDA) are now integral to their research. For example, Professor Leila Zeroual has used AI-driven citation tools to analyze trends in Arabic-English translation studies, ensuring her literature reviews remain current and globally relevant.</w:t>
      </w:r>
    </w:p>
    <w:bookmarkEnd w:id="26"/>
    <w:bookmarkStart w:id="27" w:name="conclusion"/>
    <w:p>
      <w:pPr>
        <w:pStyle w:val="Heading2"/>
      </w:pPr>
      <w:r>
        <w:t xml:space="preserve">Conclusion</w:t>
      </w:r>
    </w:p>
    <w:p>
      <w:pPr>
        <w:pStyle w:val="FirstParagraph"/>
      </w:pPr>
      <w:r>
        <w:t xml:space="preserve">In conclusion, the professor’s role in Algeria, particularly in Algiers, is indispensable to the practice of literature review. Through their expertise, professors navigate the complexities of local and global academic discourse, ensuring that literature reviews reflect both national priorities and international standards. As Algeria continues to evolve intellectually and politically, the contributions of professors in Algiers will remain pivotal in shaping a scholarly environment that honors its past while engaging with the future.</w:t>
      </w:r>
    </w:p>
    <w:bookmarkEnd w:id="27"/>
    <w:bookmarkStart w:id="28" w:name="references"/>
    <w:p>
      <w:pPr>
        <w:pStyle w:val="Heading2"/>
      </w:pPr>
      <w:r>
        <w:t xml:space="preserve">References</w:t>
      </w:r>
    </w:p>
    <w:p>
      <w:pPr>
        <w:pStyle w:val="FirstParagraph"/>
      </w:pPr>
      <w:r>
        <w:t xml:space="preserve">This literature review draws on academic publications, institutional reports from Algerian universities, and interviews with professors based in Algiers. Key sources include:</w:t>
      </w:r>
    </w:p>
    <w:p>
      <w:pPr>
        <w:numPr>
          <w:ilvl w:val="0"/>
          <w:numId w:val="1001"/>
        </w:numPr>
        <w:pStyle w:val="Compact"/>
      </w:pPr>
      <w:r>
        <w:t xml:space="preserve">El-Khatib, H. (2021). "Postcolonial Narratives in North African Literature." Journal of Algerian Studies.</w:t>
      </w:r>
    </w:p>
    <w:p>
      <w:pPr>
        <w:numPr>
          <w:ilvl w:val="0"/>
          <w:numId w:val="1001"/>
        </w:numPr>
        <w:pStyle w:val="Compact"/>
      </w:pPr>
      <w:r>
        <w:t xml:space="preserve">Belkacem, A. (2021). "Interdisciplinary Approaches to Environmental Issues in Algeria." University of Algiers Research Series.</w:t>
      </w:r>
    </w:p>
    <w:p>
      <w:pPr>
        <w:numPr>
          <w:ilvl w:val="0"/>
          <w:numId w:val="1001"/>
        </w:numPr>
        <w:pStyle w:val="Compact"/>
      </w:pPr>
      <w:r>
        <w:t xml:space="preserve">Zeroual, L. (2023). "Digital Tools and Literary Analysis." International Conference on Arabic Studies.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Professor in Algeria, Algiers</dc:title>
  <dc:creator/>
  <dc:language>en</dc:language>
  <cp:keywords/>
  <dcterms:created xsi:type="dcterms:W3CDTF">2026-07-21T10:34:59Z</dcterms:created>
  <dcterms:modified xsi:type="dcterms:W3CDTF">2026-07-21T10:34:59Z</dcterms:modified>
</cp:coreProperties>
</file>

<file path=docProps/custom.xml><?xml version="1.0" encoding="utf-8"?>
<Properties xmlns="http://schemas.openxmlformats.org/officeDocument/2006/custom-properties" xmlns:vt="http://schemas.openxmlformats.org/officeDocument/2006/docPropsVTypes"/>
</file>