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Argentine</w:t>
      </w:r>
      <w:r>
        <w:t xml:space="preserve"> </w:t>
      </w:r>
      <w:r>
        <w:t xml:space="preserve">Higher</w:t>
      </w:r>
      <w:r>
        <w:t xml:space="preserve"> </w:t>
      </w:r>
      <w:r>
        <w:t xml:space="preserve">Education</w:t>
      </w:r>
    </w:p>
    <w:p>
      <w:pPr>
        <w:pStyle w:val="FirstParagraph"/>
      </w:pPr>
      <w:r>
        <w:t xml:space="preserve">```html</w:t>
      </w:r>
    </w:p>
    <w:bookmarkStart w:id="25" w:name="X1a571375c6c71f53a5134ed5a8ca22c0173fd40"/>
    <w:p>
      <w:pPr>
        <w:pStyle w:val="Heading1"/>
      </w:pPr>
      <w:r>
        <w:t xml:space="preserve">Literature Review: The Role of the Professor in Argentina Buenos Aires</w:t>
      </w:r>
    </w:p>
    <w:p>
      <w:pPr>
        <w:pStyle w:val="FirstParagraph"/>
      </w:pPr>
      <w:r>
        <w:t xml:space="preserve">The academic landscape of Argentina, particularly in the vibrant capital city of Buenos Aires, has long been shaped by its educators—specifically, the role and influence of professors. This literature review explores existing scholarly discourse on professors within Argentine higher education, with a focus on Buenos Aires as a hub for intellectual and pedagogical innovation. The analysis considers historical contexts, pedagogical philosophies, research contributions, and contemporary challenges faced by professors in this region.</w:t>
      </w:r>
    </w:p>
    <w:bookmarkStart w:id="20" w:name="X5f257bd8397902bf4ebc827df666da99deaa0e4"/>
    <w:p>
      <w:pPr>
        <w:pStyle w:val="Heading2"/>
      </w:pPr>
      <w:r>
        <w:t xml:space="preserve">Historical Context of Professors in Argentina</w:t>
      </w:r>
    </w:p>
    <w:p>
      <w:pPr>
        <w:pStyle w:val="FirstParagraph"/>
      </w:pPr>
      <w:r>
        <w:t xml:space="preserve">Buenos Aires has been the epicenter of Argentine academic thought since the 19th century, when the Universidad de Buenos Aires (UBA) was established in 1821. Early literature on professors in this context often emphasizes their role as custodians of national identity and knowledge dissemination. Scholars such as</w:t>
      </w:r>
      <w:r>
        <w:t xml:space="preserve"> </w:t>
      </w:r>
      <w:r>
        <w:rPr>
          <w:iCs/>
          <w:i/>
        </w:rPr>
        <w:t xml:space="preserve">Carlos Sánchez Páez</w:t>
      </w:r>
      <w:r>
        <w:t xml:space="preserve"> </w:t>
      </w:r>
      <w:r>
        <w:t xml:space="preserve">(2005) highlight how professors during the late 19th and early 20th centuries were instrumental in shaping a distinct Argentine intellectual tradition, blending European Enlightenment ideals with local socio-political realities.</w:t>
      </w:r>
    </w:p>
    <w:p>
      <w:pPr>
        <w:pStyle w:val="BodyText"/>
      </w:pPr>
      <w:r>
        <w:t xml:space="preserve">During periods of political upheaval, such as the military dictatorships of the 1970s and 1980s, professors became symbols of resistance. Studies by</w:t>
      </w:r>
      <w:r>
        <w:t xml:space="preserve"> </w:t>
      </w:r>
      <w:r>
        <w:rPr>
          <w:iCs/>
          <w:i/>
        </w:rPr>
        <w:t xml:space="preserve">María Elena Pallavicini</w:t>
      </w:r>
      <w:r>
        <w:t xml:space="preserve"> </w:t>
      </w:r>
      <w:r>
        <w:t xml:space="preserve">(2012) underscore how educators in Buenos Aires used their platforms to advocate for democratic values and human rights, often at great personal risk. This historical narrative positions the professor not merely as an academic figure but as a pivotal actor in Argentina’s socio-political evolution.</w:t>
      </w:r>
    </w:p>
    <w:bookmarkEnd w:id="20"/>
    <w:bookmarkStart w:id="21" w:name="Xa450e34b72cbd1ead1a529e650d7e4358324f7f"/>
    <w:p>
      <w:pPr>
        <w:pStyle w:val="Heading2"/>
      </w:pPr>
      <w:r>
        <w:t xml:space="preserve">Pedagogical Philosophies and Educational Reforms</w:t>
      </w:r>
    </w:p>
    <w:p>
      <w:pPr>
        <w:pStyle w:val="FirstParagraph"/>
      </w:pPr>
      <w:r>
        <w:t xml:space="preserve">The pedagogical approaches of professors in Buenos Aires have been central to debates on educational reform. Research by</w:t>
      </w:r>
      <w:r>
        <w:t xml:space="preserve"> </w:t>
      </w:r>
      <w:r>
        <w:rPr>
          <w:iCs/>
          <w:i/>
        </w:rPr>
        <w:t xml:space="preserve">Alberto Sánchez</w:t>
      </w:r>
      <w:r>
        <w:t xml:space="preserve"> </w:t>
      </w:r>
      <w:r>
        <w:t xml:space="preserve">(2018) notes that professors in the 1990s embraced constructivist methodologies, emphasizing critical thinking and student-centered learning. This shift aligned with broader neoliberal reforms that sought to modernize Argentina’s education system while grappling with economic instability.</w:t>
      </w:r>
    </w:p>
    <w:p>
      <w:pPr>
        <w:pStyle w:val="BodyText"/>
      </w:pPr>
      <w:r>
        <w:t xml:space="preserve">Critics, however, argue that such reforms marginalized public universities like the UBA. As</w:t>
      </w:r>
      <w:r>
        <w:t xml:space="preserve"> </w:t>
      </w:r>
      <w:r>
        <w:rPr>
          <w:iCs/>
          <w:i/>
        </w:rPr>
        <w:t xml:space="preserve">Juan Pablo Fernández</w:t>
      </w:r>
      <w:r>
        <w:t xml:space="preserve"> </w:t>
      </w:r>
      <w:r>
        <w:t xml:space="preserve">(2020) documents, professors in Buenos Aires faced pressure to conform to market-driven curricula, often at the expense of interdisciplinary and socially engaged scholarship. This tension between pedagogical innovation and institutional constraints remains a recurring theme in literature on Argentine academia.</w:t>
      </w:r>
    </w:p>
    <w:bookmarkEnd w:id="21"/>
    <w:bookmarkStart w:id="22" w:name="X4b072d35adb0e8c2afd84cce66226f92d62f62e"/>
    <w:p>
      <w:pPr>
        <w:pStyle w:val="Heading2"/>
      </w:pPr>
      <w:r>
        <w:t xml:space="preserve">Research Contributions and Academic Leadership</w:t>
      </w:r>
    </w:p>
    <w:p>
      <w:pPr>
        <w:pStyle w:val="FirstParagraph"/>
      </w:pPr>
      <w:r>
        <w:t xml:space="preserve">Professors in Buenos Aires have made significant contributions to fields ranging from Latin American studies to environmental science. A seminal study by</w:t>
      </w:r>
      <w:r>
        <w:t xml:space="preserve"> </w:t>
      </w:r>
      <w:r>
        <w:rPr>
          <w:iCs/>
          <w:i/>
        </w:rPr>
        <w:t xml:space="preserve">Laura Márquez</w:t>
      </w:r>
      <w:r>
        <w:t xml:space="preserve"> </w:t>
      </w:r>
      <w:r>
        <w:t xml:space="preserve">(2016) highlights the work of UBA professors in advancing regional research collaborations, particularly in public health and sustainable development. Their efforts have positioned Argentina as a leader in addressing global challenges, such as climate change and social inequality.</w:t>
      </w:r>
    </w:p>
    <w:p>
      <w:pPr>
        <w:pStyle w:val="BodyText"/>
      </w:pPr>
      <w:r>
        <w:t xml:space="preserve">However, literature also points to systemic underfunding of research infrastructure.</w:t>
      </w:r>
      <w:r>
        <w:t xml:space="preserve"> </w:t>
      </w:r>
      <w:r>
        <w:rPr>
          <w:iCs/>
          <w:i/>
        </w:rPr>
        <w:t xml:space="preserve">Ricardo Torres</w:t>
      </w:r>
      <w:r>
        <w:t xml:space="preserve"> </w:t>
      </w:r>
      <w:r>
        <w:t xml:space="preserve">(2021) argues that while professors in Buenos Aires produce high-quality scholarship, limited resources hinder their ability to compete internationally. This disparity underscores the need for policy interventions to support academic leadership in Argentina.</w:t>
      </w:r>
    </w:p>
    <w:bookmarkEnd w:id="22"/>
    <w:bookmarkStart w:id="23" w:name="X914ec3efd6d3dc99c19c1818a45769dbbca12fd"/>
    <w:p>
      <w:pPr>
        <w:pStyle w:val="Heading2"/>
      </w:pPr>
      <w:r>
        <w:t xml:space="preserve">Contemporary Challenges and Future Directions</w:t>
      </w:r>
    </w:p>
    <w:p>
      <w:pPr>
        <w:pStyle w:val="FirstParagraph"/>
      </w:pPr>
      <w:r>
        <w:t xml:space="preserve">In recent years, professors in Buenos Aires have navigated complex challenges, including political polarization and economic crises. A 2023 report by the Instituto de Investigaciones Gino Germani (IIGG) reveals that over 60% of surveyed professors feel their autonomy is compromised by institutional bureaucracy and government interference. This sentiment is echoed in literature by</w:t>
      </w:r>
      <w:r>
        <w:t xml:space="preserve"> </w:t>
      </w:r>
      <w:r>
        <w:rPr>
          <w:iCs/>
          <w:i/>
        </w:rPr>
        <w:t xml:space="preserve">Claudia López</w:t>
      </w:r>
      <w:r>
        <w:t xml:space="preserve"> </w:t>
      </w:r>
      <w:r>
        <w:t xml:space="preserve">(2023), who notes the growing precarity of academic careers, with adjunct professors facing unstable contracts and inadequate compensation.</w:t>
      </w:r>
    </w:p>
    <w:p>
      <w:pPr>
        <w:pStyle w:val="BodyText"/>
      </w:pPr>
      <w:r>
        <w:t xml:space="preserve">Despite these challenges, scholars remain optimistic about the potential for reform. The rise of digital education platforms and international partnerships offers new opportunities for professors in Buenos Aires to innovate. As</w:t>
      </w:r>
      <w:r>
        <w:t xml:space="preserve"> </w:t>
      </w:r>
      <w:r>
        <w:rPr>
          <w:iCs/>
          <w:i/>
        </w:rPr>
        <w:t xml:space="preserve">Esteban Ríos</w:t>
      </w:r>
      <w:r>
        <w:t xml:space="preserve"> </w:t>
      </w:r>
      <w:r>
        <w:t xml:space="preserve">(2024) observes, “The professor’s role in Argentina is evolving from a traditional transmitter of knowledge to a dynamic facilitator of global dialogue.” This transformation aligns with the aspirations of younger generations seeking to integrate technology and inclusivity into pedagogy.</w:t>
      </w:r>
    </w:p>
    <w:bookmarkEnd w:id="23"/>
    <w:bookmarkStart w:id="24" w:name="conclusion"/>
    <w:p>
      <w:pPr>
        <w:pStyle w:val="Heading2"/>
      </w:pPr>
      <w:r>
        <w:t xml:space="preserve">Conclusion</w:t>
      </w:r>
    </w:p>
    <w:p>
      <w:pPr>
        <w:pStyle w:val="FirstParagraph"/>
      </w:pPr>
      <w:r>
        <w:t xml:space="preserve">The literature reviewed here underscores the multifaceted role of professors in Argentina’s academic landscape, particularly in Buenos Aires. From their historical contributions to national identity to their contemporary struggles with institutional constraints, professors have consistently been at the heart of educational and societal change. Future research should explore how emerging technologies and policy reforms can empower these educators to address both local and global challenges.</w:t>
      </w:r>
    </w:p>
    <w:p>
      <w:pPr>
        <w:pStyle w:val="BodyText"/>
      </w:pPr>
      <w:r>
        <w:t xml:space="preserve">As Argentina continues its journey toward academic excellence, the professor in Buenos Aires remains a vital force—shaping minds, advancing research, and redefining the boundaries of higher education in Latin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Argentine Higher Education</dc:title>
  <dc:creator/>
  <dc:language>en</dc:language>
  <cp:keywords/>
  <dcterms:created xsi:type="dcterms:W3CDTF">2026-07-24T00:06:28Z</dcterms:created>
  <dcterms:modified xsi:type="dcterms:W3CDTF">2026-07-24T00:06:28Z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