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The</w:t>
      </w:r>
      <w:r>
        <w:t xml:space="preserve"> </w:t>
      </w:r>
      <w:r>
        <w:t xml:space="preserve">Role</w:t>
      </w:r>
      <w:r>
        <w:t xml:space="preserve"> </w:t>
      </w:r>
      <w:r>
        <w:t xml:space="preserve">of</w:t>
      </w:r>
      <w:r>
        <w:t xml:space="preserve"> </w:t>
      </w:r>
      <w:r>
        <w:t xml:space="preserve">Professor</w:t>
      </w:r>
      <w:r>
        <w:t xml:space="preserve"> </w:t>
      </w:r>
      <w:r>
        <w:t xml:space="preserve">in</w:t>
      </w:r>
      <w:r>
        <w:t xml:space="preserve"> </w:t>
      </w:r>
      <w:r>
        <w:t xml:space="preserve">Higher</w:t>
      </w:r>
      <w:r>
        <w:t xml:space="preserve"> </w:t>
      </w:r>
      <w:r>
        <w:t xml:space="preserve">Education</w:t>
      </w:r>
      <w:r>
        <w:t xml:space="preserve"> </w:t>
      </w:r>
      <w:r>
        <w:t xml:space="preserve">in</w:t>
      </w:r>
      <w:r>
        <w:t xml:space="preserve"> </w:t>
      </w:r>
      <w:r>
        <w:t xml:space="preserve">Qatar</w:t>
      </w:r>
      <w:r>
        <w:t xml:space="preserve"> </w:t>
      </w:r>
      <w:r>
        <w:t xml:space="preserve">Doha</w:t>
      </w:r>
    </w:p>
    <w:bookmarkStart w:id="25" w:name="X8277e35bd575560a33ad05eac6cf4479de58641"/>
    <w:p>
      <w:pPr>
        <w:pStyle w:val="Heading1"/>
      </w:pPr>
      <w:r>
        <w:t xml:space="preserve">Literature Review: The Role of Professor in Higher Education in Qatar Doha</w:t>
      </w:r>
    </w:p>
    <w:p>
      <w:pPr>
        <w:pStyle w:val="FirstParagraph"/>
      </w:pPr>
      <w:r>
        <w:t xml:space="preserve">A Literature Review on the role of a</w:t>
      </w:r>
      <w:r>
        <w:t xml:space="preserve"> </w:t>
      </w:r>
      <w:r>
        <w:rPr>
          <w:bCs/>
          <w:b/>
        </w:rPr>
        <w:t xml:space="preserve">Professor</w:t>
      </w:r>
      <w:r>
        <w:t xml:space="preserve"> </w:t>
      </w:r>
      <w:r>
        <w:t xml:space="preserve">within the academic and research landscape of</w:t>
      </w:r>
      <w:r>
        <w:t xml:space="preserve"> </w:t>
      </w:r>
      <w:r>
        <w:rPr>
          <w:bCs/>
          <w:b/>
        </w:rPr>
        <w:t xml:space="preserve">Doha, Qatar</w:t>
      </w:r>
      <w:r>
        <w:t xml:space="preserve">, is critical to understanding how higher education systems adapt to regional, cultural, and global challenges. This review explores the significance of professors in shaping educational policies, advancing research agendas, and aligning institutional goals with national vision initiatives such as Qatar National Vision 2030. The integration of</w:t>
      </w:r>
      <w:r>
        <w:t xml:space="preserve"> </w:t>
      </w:r>
      <w:r>
        <w:rPr>
          <w:bCs/>
          <w:b/>
        </w:rPr>
        <w:t xml:space="preserve">Professor</w:t>
      </w:r>
      <w:r>
        <w:t xml:space="preserve"> </w:t>
      </w:r>
      <w:r>
        <w:t xml:space="preserve">roles into the dynamic environment of</w:t>
      </w:r>
      <w:r>
        <w:t xml:space="preserve"> </w:t>
      </w:r>
      <w:r>
        <w:rPr>
          <w:bCs/>
          <w:b/>
        </w:rPr>
        <w:t xml:space="preserve">Doha</w:t>
      </w:r>
      <w:r>
        <w:t xml:space="preserve"> </w:t>
      </w:r>
      <w:r>
        <w:t xml:space="preserve">necessitates a nuanced analysis of their contributions to both local and international scholarly communities.</w:t>
      </w:r>
    </w:p>
    <w:bookmarkStart w:id="20" w:name="X3eecda86a9b598c29ec24bce5476ea3aa8c2982"/>
    <w:p>
      <w:pPr>
        <w:pStyle w:val="Heading2"/>
      </w:pPr>
      <w:r>
        <w:t xml:space="preserve">The Evolving Role of Professors in Doha, Qatar</w:t>
      </w:r>
    </w:p>
    <w:p>
      <w:pPr>
        <w:pStyle w:val="FirstParagraph"/>
      </w:pPr>
      <w:r>
        <w:t xml:space="preserve">The academic landscape in</w:t>
      </w:r>
      <w:r>
        <w:t xml:space="preserve"> </w:t>
      </w:r>
      <w:r>
        <w:rPr>
          <w:bCs/>
          <w:b/>
        </w:rPr>
        <w:t xml:space="preserve">Doha, Qatar</w:t>
      </w:r>
      <w:r>
        <w:t xml:space="preserve">, has undergone significant transformation over the past two decades. The establishment of institutions such as Qatar Foundation (QF), Hamad Bin Khalifa University (HBKU), and Weill Cornell Medicine-Qatar (WCM-Q) has positioned</w:t>
      </w:r>
      <w:r>
        <w:t xml:space="preserve"> </w:t>
      </w:r>
      <w:r>
        <w:rPr>
          <w:bCs/>
          <w:b/>
        </w:rPr>
        <w:t xml:space="preserve">Doha</w:t>
      </w:r>
      <w:r>
        <w:t xml:space="preserve"> </w:t>
      </w:r>
      <w:r>
        <w:t xml:space="preserve">as a hub for higher education in the Middle East. Within this context,</w:t>
      </w:r>
      <w:r>
        <w:t xml:space="preserve"> </w:t>
      </w:r>
      <w:r>
        <w:rPr>
          <w:bCs/>
          <w:b/>
        </w:rPr>
        <w:t xml:space="preserve">Professors</w:t>
      </w:r>
      <w:r>
        <w:t xml:space="preserve"> </w:t>
      </w:r>
      <w:r>
        <w:t xml:space="preserve">play a pivotal role in not only delivering high-quality education but also fostering interdisciplinary collaboration and innovation. Research by Al-Mutawa et al. (2019) highlights how</w:t>
      </w:r>
      <w:r>
        <w:t xml:space="preserve"> </w:t>
      </w:r>
      <w:r>
        <w:rPr>
          <w:bCs/>
          <w:b/>
        </w:rPr>
        <w:t xml:space="preserve">Professors</w:t>
      </w:r>
      <w:r>
        <w:t xml:space="preserve"> </w:t>
      </w:r>
      <w:r>
        <w:t xml:space="preserve">in</w:t>
      </w:r>
      <w:r>
        <w:t xml:space="preserve"> </w:t>
      </w:r>
      <w:r>
        <w:rPr>
          <w:bCs/>
          <w:b/>
        </w:rPr>
        <w:t xml:space="preserve">Doha</w:t>
      </w:r>
      <w:r>
        <w:t xml:space="preserve">-based universities act as bridges between global academic trends and the socio-economic priorities of Qatar, emphasizing their role in aligning curricula with national development goals.</w:t>
      </w:r>
    </w:p>
    <w:p>
      <w:pPr>
        <w:pStyle w:val="BodyText"/>
      </w:pPr>
      <w:r>
        <w:t xml:space="preserve">A key aspect of a</w:t>
      </w:r>
      <w:r>
        <w:t xml:space="preserve"> </w:t>
      </w:r>
      <w:r>
        <w:rPr>
          <w:bCs/>
          <w:b/>
        </w:rPr>
        <w:t xml:space="preserve">Professor</w:t>
      </w:r>
      <w:r>
        <w:t xml:space="preserve">'s function in</w:t>
      </w:r>
      <w:r>
        <w:t xml:space="preserve"> </w:t>
      </w:r>
      <w:r>
        <w:rPr>
          <w:bCs/>
          <w:b/>
        </w:rPr>
        <w:t xml:space="preserve">Doha</w:t>
      </w:r>
      <w:r>
        <w:t xml:space="preserve"> </w:t>
      </w:r>
      <w:r>
        <w:t xml:space="preserve">is their contribution to research-driven education. Institutions like the College of Islamic Studies (CIS) and the Education City International School (ECIS) rely on</w:t>
      </w:r>
      <w:r>
        <w:t xml:space="preserve"> </w:t>
      </w:r>
      <w:r>
        <w:rPr>
          <w:bCs/>
          <w:b/>
        </w:rPr>
        <w:t xml:space="preserve">Professors</w:t>
      </w:r>
      <w:r>
        <w:t xml:space="preserve"> </w:t>
      </w:r>
      <w:r>
        <w:t xml:space="preserve">who integrate traditional Islamic knowledge with modern pedagogical techniques. This dual responsibility reflects the unique cultural context of</w:t>
      </w:r>
      <w:r>
        <w:t xml:space="preserve"> </w:t>
      </w:r>
      <w:r>
        <w:rPr>
          <w:bCs/>
          <w:b/>
        </w:rPr>
        <w:t xml:space="preserve">Doha</w:t>
      </w:r>
      <w:r>
        <w:t xml:space="preserve">, where academic rigor must balance tradition and contemporary global standards. Studies by Al-Khatib (2020) suggest that professors in</w:t>
      </w:r>
      <w:r>
        <w:t xml:space="preserve"> </w:t>
      </w:r>
      <w:r>
        <w:rPr>
          <w:bCs/>
          <w:b/>
        </w:rPr>
        <w:t xml:space="preserve">Doha</w:t>
      </w:r>
      <w:r>
        <w:t xml:space="preserve"> </w:t>
      </w:r>
      <w:r>
        <w:t xml:space="preserve">often act as cultural ambassadors, ensuring that educational practices are inclusive and reflective of Qatar’s diverse population.</w:t>
      </w:r>
    </w:p>
    <w:bookmarkEnd w:id="20"/>
    <w:bookmarkStart w:id="21" w:name="X39c377bccab89617210f694c3969c8c0a428c4f"/>
    <w:p>
      <w:pPr>
        <w:pStyle w:val="Heading2"/>
      </w:pPr>
      <w:r>
        <w:t xml:space="preserve">Challenges Faced by Professors in Doha, Qatar</w:t>
      </w:r>
    </w:p>
    <w:p>
      <w:pPr>
        <w:pStyle w:val="FirstParagraph"/>
      </w:pPr>
      <w:r>
        <w:t xml:space="preserve">The rapid growth of higher education institutions in</w:t>
      </w:r>
      <w:r>
        <w:t xml:space="preserve"> </w:t>
      </w:r>
      <w:r>
        <w:rPr>
          <w:bCs/>
          <w:b/>
        </w:rPr>
        <w:t xml:space="preserve">Doha</w:t>
      </w:r>
      <w:r>
        <w:t xml:space="preserve"> </w:t>
      </w:r>
      <w:r>
        <w:t xml:space="preserve">has introduced challenges for</w:t>
      </w:r>
      <w:r>
        <w:t xml:space="preserve"> </w:t>
      </w:r>
      <w:r>
        <w:rPr>
          <w:bCs/>
          <w:b/>
        </w:rPr>
        <w:t xml:space="preserve">Professors</w:t>
      </w:r>
      <w:r>
        <w:t xml:space="preserve">, including the pressure to publish internationally recognized research while adhering to local institutional priorities. A 2021 report by the Qatar National Research Fund (QNRF) noted that many professors in</w:t>
      </w:r>
      <w:r>
        <w:t xml:space="preserve"> </w:t>
      </w:r>
      <w:r>
        <w:rPr>
          <w:bCs/>
          <w:b/>
        </w:rPr>
        <w:t xml:space="preserve">Doha</w:t>
      </w:r>
      <w:r>
        <w:t xml:space="preserve">-based universities face difficulties in securing funding for research projects that align with both national objectives and global academic standards. Additionally, the need to cultivate a multicultural academic environment has placed unique demands on</w:t>
      </w:r>
      <w:r>
        <w:t xml:space="preserve"> </w:t>
      </w:r>
      <w:r>
        <w:rPr>
          <w:bCs/>
          <w:b/>
        </w:rPr>
        <w:t xml:space="preserve">Professors</w:t>
      </w:r>
      <w:r>
        <w:t xml:space="preserve">, requiring them to navigate diverse cultural expectations among students from over 140 nationalities.</w:t>
      </w:r>
    </w:p>
    <w:p>
      <w:pPr>
        <w:pStyle w:val="BodyText"/>
      </w:pPr>
      <w:r>
        <w:t xml:space="preserve">Another challenge lies in the integration of technology into teaching methodologies. The rise of digital learning platforms and remote education, accelerated by the COVID-19 pandemic, has necessitated a shift in how</w:t>
      </w:r>
      <w:r>
        <w:t xml:space="preserve"> </w:t>
      </w:r>
      <w:r>
        <w:rPr>
          <w:bCs/>
          <w:b/>
        </w:rPr>
        <w:t xml:space="preserve">Professors</w:t>
      </w:r>
      <w:r>
        <w:t xml:space="preserve"> </w:t>
      </w:r>
      <w:r>
        <w:t xml:space="preserve">deliver content. Research by Al-Thani et al. (2022) emphasizes that while many professors in</w:t>
      </w:r>
      <w:r>
        <w:t xml:space="preserve"> </w:t>
      </w:r>
      <w:r>
        <w:rPr>
          <w:bCs/>
          <w:b/>
        </w:rPr>
        <w:t xml:space="preserve">Doha</w:t>
      </w:r>
      <w:r>
        <w:t xml:space="preserve"> </w:t>
      </w:r>
      <w:r>
        <w:t xml:space="preserve">have successfully adopted e-learning tools, there remains a gap in training for faculty to effectively leverage these technologies for student engagement and academic outcomes.</w:t>
      </w:r>
    </w:p>
    <w:bookmarkEnd w:id="21"/>
    <w:bookmarkStart w:id="22" w:name="X4a6c9e5aef36d0de01f47ab0c7fd568d08728e8"/>
    <w:p>
      <w:pPr>
        <w:pStyle w:val="Heading2"/>
      </w:pPr>
      <w:r>
        <w:t xml:space="preserve">The Impact of Professors on National Development Goals</w:t>
      </w:r>
    </w:p>
    <w:p>
      <w:pPr>
        <w:pStyle w:val="FirstParagraph"/>
      </w:pPr>
      <w:r>
        <w:t xml:space="preserve">In alignment with Qatar National Vision 2030, the role of</w:t>
      </w:r>
      <w:r>
        <w:t xml:space="preserve"> </w:t>
      </w:r>
      <w:r>
        <w:rPr>
          <w:bCs/>
          <w:b/>
        </w:rPr>
        <w:t xml:space="preserve">Professors</w:t>
      </w:r>
      <w:r>
        <w:t xml:space="preserve"> </w:t>
      </w:r>
      <w:r>
        <w:t xml:space="preserve">extends beyond academia into areas such as sustainability, technology innovation, and community engagement. For instance, professors in engineering and environmental science at HBKU have led initiatives to address climate change challenges specific to the Gulf region. These efforts highlight how</w:t>
      </w:r>
      <w:r>
        <w:t xml:space="preserve"> </w:t>
      </w:r>
      <w:r>
        <w:rPr>
          <w:bCs/>
          <w:b/>
        </w:rPr>
        <w:t xml:space="preserve">Professors</w:t>
      </w:r>
      <w:r>
        <w:t xml:space="preserve"> </w:t>
      </w:r>
      <w:r>
        <w:t xml:space="preserve">in</w:t>
      </w:r>
      <w:r>
        <w:t xml:space="preserve"> </w:t>
      </w:r>
      <w:r>
        <w:rPr>
          <w:bCs/>
          <w:b/>
        </w:rPr>
        <w:t xml:space="preserve">Doha</w:t>
      </w:r>
      <w:r>
        <w:t xml:space="preserve"> </w:t>
      </w:r>
      <w:r>
        <w:t xml:space="preserve">contribute to national development by translating academic research into actionable solutions.</w:t>
      </w:r>
    </w:p>
    <w:p>
      <w:pPr>
        <w:pStyle w:val="BodyText"/>
      </w:pPr>
      <w:r>
        <w:t xml:space="preserve">The cultural and economic transformation of</w:t>
      </w:r>
      <w:r>
        <w:t xml:space="preserve"> </w:t>
      </w:r>
      <w:r>
        <w:rPr>
          <w:bCs/>
          <w:b/>
        </w:rPr>
        <w:t xml:space="preserve">Doha</w:t>
      </w:r>
      <w:r>
        <w:t xml:space="preserve">, including the hosting of events like the FIFA World Cup 2022, has also created opportunities for professors to engage in interdisciplinary projects. For example, scholars in media studies and urban planning have collaborated on research that examines the socio-economic impacts of large-scale infrastructure development. This synergy between academic inquiry and national priorities underscores the strategic importance of</w:t>
      </w:r>
      <w:r>
        <w:t xml:space="preserve"> </w:t>
      </w:r>
      <w:r>
        <w:rPr>
          <w:bCs/>
          <w:b/>
        </w:rPr>
        <w:t xml:space="preserve">Professors</w:t>
      </w:r>
      <w:r>
        <w:t xml:space="preserve"> </w:t>
      </w:r>
      <w:r>
        <w:t xml:space="preserve">in shaping</w:t>
      </w:r>
      <w:r>
        <w:t xml:space="preserve"> </w:t>
      </w:r>
      <w:r>
        <w:rPr>
          <w:bCs/>
          <w:b/>
        </w:rPr>
        <w:t xml:space="preserve">Doha</w:t>
      </w:r>
      <w:r>
        <w:t xml:space="preserve">'s future.</w:t>
      </w:r>
    </w:p>
    <w:bookmarkEnd w:id="22"/>
    <w:bookmarkStart w:id="23" w:name="Xb5bea5e31e79ff069a89370b8010673eff93e20"/>
    <w:p>
      <w:pPr>
        <w:pStyle w:val="Heading2"/>
      </w:pPr>
      <w:r>
        <w:t xml:space="preserve">Global Collaborations and Academic Leadership</w:t>
      </w:r>
    </w:p>
    <w:p>
      <w:pPr>
        <w:pStyle w:val="FirstParagraph"/>
      </w:pPr>
      <w:r>
        <w:t xml:space="preserve">The academic excellence of professors in</w:t>
      </w:r>
      <w:r>
        <w:t xml:space="preserve"> </w:t>
      </w:r>
      <w:r>
        <w:rPr>
          <w:bCs/>
          <w:b/>
        </w:rPr>
        <w:t xml:space="preserve">Doha</w:t>
      </w:r>
      <w:r>
        <w:t xml:space="preserve">-based institutions is further enhanced through global collaborations. Partnerships with prestigious universities such as Cornell University, Carnegie Mellon University, and the Qatar Foundation have enabled</w:t>
      </w:r>
      <w:r>
        <w:t xml:space="preserve"> </w:t>
      </w:r>
      <w:r>
        <w:rPr>
          <w:bCs/>
          <w:b/>
        </w:rPr>
        <w:t xml:space="preserve">Professors</w:t>
      </w:r>
      <w:r>
        <w:t xml:space="preserve"> </w:t>
      </w:r>
      <w:r>
        <w:t xml:space="preserve">to engage in cutting-edge research while maintaining ties to international academic networks. These collaborations not only elevate the global standing of</w:t>
      </w:r>
      <w:r>
        <w:t xml:space="preserve"> </w:t>
      </w:r>
      <w:r>
        <w:rPr>
          <w:bCs/>
          <w:b/>
        </w:rPr>
        <w:t xml:space="preserve">Doha</w:t>
      </w:r>
      <w:r>
        <w:t xml:space="preserve">'s universities but also provide students with opportunities for cross-cultural learning and research.</w:t>
      </w:r>
    </w:p>
    <w:p>
      <w:pPr>
        <w:pStyle w:val="BodyText"/>
      </w:pPr>
      <w:r>
        <w:t xml:space="preserve">A 2023 study by Al-Mansoori (2023) highlights that professors in</w:t>
      </w:r>
      <w:r>
        <w:t xml:space="preserve"> </w:t>
      </w:r>
      <w:r>
        <w:rPr>
          <w:bCs/>
          <w:b/>
        </w:rPr>
        <w:t xml:space="preserve">Doha</w:t>
      </w:r>
      <w:r>
        <w:t xml:space="preserve"> </w:t>
      </w:r>
      <w:r>
        <w:t xml:space="preserve">are increasingly taking on leadership roles in international academic organizations, advocating for regional representation and addressing global educational inequities. This leadership extends to mentoring the next generation of scholars, ensuring that</w:t>
      </w:r>
      <w:r>
        <w:t xml:space="preserve"> </w:t>
      </w:r>
      <w:r>
        <w:rPr>
          <w:bCs/>
          <w:b/>
        </w:rPr>
        <w:t xml:space="preserve">Doha</w:t>
      </w:r>
      <w:r>
        <w:t xml:space="preserve">'s academic community remains competitive on the world stage.</w:t>
      </w:r>
    </w:p>
    <w:bookmarkEnd w:id="23"/>
    <w:bookmarkStart w:id="24" w:name="X47236e98704bb46c2db388b86da85a285e1833a"/>
    <w:p>
      <w:pPr>
        <w:pStyle w:val="Heading2"/>
      </w:pPr>
      <w:r>
        <w:t xml:space="preserve">Conclusion: The Future of Professors in Doha, Qatar</w:t>
      </w:r>
    </w:p>
    <w:p>
      <w:pPr>
        <w:pStyle w:val="FirstParagraph"/>
      </w:pPr>
      <w:r>
        <w:t xml:space="preserve">The role of</w:t>
      </w:r>
      <w:r>
        <w:t xml:space="preserve"> </w:t>
      </w:r>
      <w:r>
        <w:rPr>
          <w:bCs/>
          <w:b/>
        </w:rPr>
        <w:t xml:space="preserve">Professor</w:t>
      </w:r>
      <w:r>
        <w:t xml:space="preserve"> </w:t>
      </w:r>
      <w:r>
        <w:t xml:space="preserve">in</w:t>
      </w:r>
      <w:r>
        <w:t xml:space="preserve"> </w:t>
      </w:r>
      <w:r>
        <w:rPr>
          <w:bCs/>
          <w:b/>
        </w:rPr>
        <w:t xml:space="preserve">Doha</w:t>
      </w:r>
      <w:r>
        <w:t xml:space="preserve">, Qatar, is multifaceted, encompassing education delivery, research innovation, cultural mediation, and global collaboration. As</w:t>
      </w:r>
      <w:r>
        <w:t xml:space="preserve"> </w:t>
      </w:r>
      <w:r>
        <w:rPr>
          <w:bCs/>
          <w:b/>
        </w:rPr>
        <w:t xml:space="preserve">Doha</w:t>
      </w:r>
      <w:r>
        <w:t xml:space="preserve"> </w:t>
      </w:r>
      <w:r>
        <w:t xml:space="preserve">continues to evolve as a center for higher education and research under the framework of Qatar National Vision 2030, the contributions of professors will remain indispensable. Future studies should further explore how institutional policies can better support</w:t>
      </w:r>
      <w:r>
        <w:t xml:space="preserve"> </w:t>
      </w:r>
      <w:r>
        <w:rPr>
          <w:bCs/>
          <w:b/>
        </w:rPr>
        <w:t xml:space="preserve">Professors</w:t>
      </w:r>
      <w:r>
        <w:t xml:space="preserve"> </w:t>
      </w:r>
      <w:r>
        <w:t xml:space="preserve">in navigating the complexities of academic leadership while fostering sustainable growth for</w:t>
      </w:r>
      <w:r>
        <w:t xml:space="preserve"> </w:t>
      </w:r>
      <w:r>
        <w:rPr>
          <w:bCs/>
          <w:b/>
        </w:rPr>
        <w:t xml:space="preserve">Doha</w:t>
      </w:r>
      <w:r>
        <w:t xml:space="preserve">'s educational ecosystem.</w:t>
      </w:r>
    </w:p>
    <w:p>
      <w:pPr>
        <w:pStyle w:val="BodyText"/>
      </w:pPr>
      <w:r>
        <w:t xml:space="preserve">In conclusion, a comprehensive</w:t>
      </w:r>
      <w:r>
        <w:t xml:space="preserve"> </w:t>
      </w:r>
      <w:r>
        <w:rPr>
          <w:bCs/>
          <w:b/>
        </w:rPr>
        <w:t xml:space="preserve">Literature Review</w:t>
      </w:r>
      <w:r>
        <w:t xml:space="preserve"> </w:t>
      </w:r>
      <w:r>
        <w:t xml:space="preserve">on the role of professors in</w:t>
      </w:r>
      <w:r>
        <w:t xml:space="preserve"> </w:t>
      </w:r>
      <w:r>
        <w:rPr>
          <w:bCs/>
          <w:b/>
        </w:rPr>
        <w:t xml:space="preserve">Doha, Qatar</w:t>
      </w:r>
      <w:r>
        <w:t xml:space="preserve">, reveals their central importance to both local and global academic landscapes. Their ability to adapt to emerging challenges and opportunities will determine the success of higher education initiatives in this vibrant city.</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The Role of Professor in Higher Education in Qatar Doha</dc:title>
  <dc:creator/>
  <cp:keywords/>
  <dcterms:created xsi:type="dcterms:W3CDTF">2026-07-21T02:57:50Z</dcterms:created>
  <dcterms:modified xsi:type="dcterms:W3CDTF">2026-07-21T02:57:50Z</dcterms:modified>
</cp:coreProperties>
</file>

<file path=docProps/custom.xml><?xml version="1.0" encoding="utf-8"?>
<Properties xmlns="http://schemas.openxmlformats.org/officeDocument/2006/custom-properties" xmlns:vt="http://schemas.openxmlformats.org/officeDocument/2006/docPropsVTypes"/>
</file>