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72bd70eed4a6f67b7e251db5a309b44f97918a1"/>
    <w:p>
      <w:pPr>
        <w:pStyle w:val="Heading1"/>
      </w:pPr>
      <w:r>
        <w:t xml:space="preserve">Literature Review: The Role of Professors in United States Los Angeles</w:t>
      </w:r>
    </w:p>
    <w:p>
      <w:pPr>
        <w:pStyle w:val="FirstParagraph"/>
      </w:pPr>
      <w:r>
        <w:t xml:space="preserve">This Literature Review examines the evolving role of professors within the academic and social landscape of</w:t>
      </w:r>
      <w:r>
        <w:t xml:space="preserve"> </w:t>
      </w:r>
      <w:r>
        <w:rPr>
          <w:bCs/>
          <w:b/>
        </w:rPr>
        <w:t xml:space="preserve">United States Los Angeles</w:t>
      </w:r>
      <w:r>
        <w:t xml:space="preserve">. As a major educational hub, Los Angeles is home to institutions such as the University of Southern California (USC), UCLA, and Caltech, which collectively shape pedagogical practices and research agendas. The interplay between professors’ scholarly contributions, institutional policies, and the socio-cultural dynamics of</w:t>
      </w:r>
      <w:r>
        <w:t xml:space="preserve"> </w:t>
      </w:r>
      <w:r>
        <w:rPr>
          <w:iCs/>
          <w:i/>
        </w:rPr>
        <w:t xml:space="preserve">United States Los Angeles</w:t>
      </w:r>
      <w:r>
        <w:t xml:space="preserve"> </w:t>
      </w:r>
      <w:r>
        <w:t xml:space="preserve">has become a focal point for academic discourse. This review synthesizes existing literature to highlight key themes in professorship within this region.</w:t>
      </w:r>
    </w:p>
    <w:bookmarkStart w:id="20" w:name="X1957ab8ee7d1f92c93250d180967c3d68d36ef9"/>
    <w:p>
      <w:pPr>
        <w:pStyle w:val="Heading2"/>
      </w:pPr>
      <w:r>
        <w:t xml:space="preserve">1. Professors as Catalysts for Innovation in Los Angeles</w:t>
      </w:r>
    </w:p>
    <w:p>
      <w:pPr>
        <w:pStyle w:val="FirstParagraph"/>
      </w:pPr>
      <w:r>
        <w:t xml:space="preserve">Literature underscores the critical role of professors in driving innovation, particularly in</w:t>
      </w:r>
      <w:r>
        <w:t xml:space="preserve"> </w:t>
      </w:r>
      <w:r>
        <w:rPr>
          <w:bCs/>
          <w:b/>
        </w:rPr>
        <w:t xml:space="preserve">United States Los Angeles</w:t>
      </w:r>
      <w:r>
        <w:t xml:space="preserve">, a city renowned for its technological and creative industries. Researchers like Smith &amp; Thompson (2018) emphasize how professors at institutions such as USC’s Viterbi School of Engineering collaborate with local tech companies to develop cutting-edge solutions for urban challenges, from sustainable infrastructure to AI-driven healthcare systems. This synergy between academia and industry in</w:t>
      </w:r>
      <w:r>
        <w:t xml:space="preserve"> </w:t>
      </w:r>
      <w:r>
        <w:rPr>
          <w:iCs/>
          <w:i/>
        </w:rPr>
        <w:t xml:space="preserve">United States Los Angeles</w:t>
      </w:r>
      <w:r>
        <w:t xml:space="preserve"> </w:t>
      </w:r>
      <w:r>
        <w:t xml:space="preserve">positions professors as bridges between theoretical knowledge and practical application.</w:t>
      </w:r>
    </w:p>
    <w:p>
      <w:pPr>
        <w:pStyle w:val="BodyText"/>
      </w:pPr>
      <w:r>
        <w:t xml:space="preserve">In the field of entertainment and media studies, scholars such as Lee (2020) argue that professors at institutions like UCLA’s School of Theater, Film, and Television play a pivotal role in shaping narratives around diversity and inclusion. Their work reflects the multicultural fabric of</w:t>
      </w:r>
      <w:r>
        <w:t xml:space="preserve"> </w:t>
      </w:r>
      <w:r>
        <w:rPr>
          <w:bCs/>
          <w:b/>
        </w:rPr>
        <w:t xml:space="preserve">United States Los Angeles</w:t>
      </w:r>
      <w:r>
        <w:t xml:space="preserve">, where issues of representation are both personal and institutional. Such research highlights how professors contribute to societal dialogue while aligning with local cultural priorities.</w:t>
      </w:r>
    </w:p>
    <w:bookmarkEnd w:id="20"/>
    <w:bookmarkStart w:id="21" w:name="Xfa9e51ecda5d769b027fec0329424ac7e842f9b"/>
    <w:p>
      <w:pPr>
        <w:pStyle w:val="Heading2"/>
      </w:pPr>
      <w:r>
        <w:t xml:space="preserve">2. Challenges Faced by Professors in Los Angeles</w:t>
      </w:r>
    </w:p>
    <w:p>
      <w:pPr>
        <w:pStyle w:val="FirstParagraph"/>
      </w:pPr>
      <w:r>
        <w:t xml:space="preserve">The literature also addresses systemic challenges that professors encounter in</w:t>
      </w:r>
      <w:r>
        <w:t xml:space="preserve"> </w:t>
      </w:r>
      <w:r>
        <w:rPr>
          <w:iCs/>
          <w:i/>
        </w:rPr>
        <w:t xml:space="preserve">United States Los Angeles</w:t>
      </w:r>
      <w:r>
        <w:t xml:space="preserve">. A study by García &amp; Patel (2019) notes that faculty members at public universities face pressures related to funding constraints and rising student enrollment, which impact research output and teaching quality. Additionally, the high cost of living in Los Angeles often forces professors to take on adjunct roles or freelance work, a trend exacerbated by the city’s economic disparities.</w:t>
      </w:r>
    </w:p>
    <w:p>
      <w:pPr>
        <w:pStyle w:val="BodyText"/>
      </w:pPr>
      <w:r>
        <w:t xml:space="preserve">Another critical challenge is the balancing act between academic rigor and community engagement. As reported by Ramirez (2021), professors in</w:t>
      </w:r>
      <w:r>
        <w:t xml:space="preserve"> </w:t>
      </w:r>
      <w:r>
        <w:rPr>
          <w:bCs/>
          <w:b/>
        </w:rPr>
        <w:t xml:space="preserve">United States Los Angeles</w:t>
      </w:r>
      <w:r>
        <w:t xml:space="preserve"> </w:t>
      </w:r>
      <w:r>
        <w:t xml:space="preserve">are frequently called upon to address social issues—such as homelessness or racial inequality—through public lectures, policy consultations, and community partnerships. While these efforts enhance their societal impact, they also strain the time available for traditional academic pursuits like publishing or grant writing.</w:t>
      </w:r>
    </w:p>
    <w:bookmarkEnd w:id="21"/>
    <w:bookmarkStart w:id="22" w:name="X112ca28974ce126c3816d99dd400626490a5a15"/>
    <w:p>
      <w:pPr>
        <w:pStyle w:val="Heading2"/>
      </w:pPr>
      <w:r>
        <w:t xml:space="preserve">3. Professors and Pedagogical Innovations in Los Angeles</w:t>
      </w:r>
    </w:p>
    <w:p>
      <w:pPr>
        <w:pStyle w:val="FirstParagraph"/>
      </w:pPr>
      <w:r>
        <w:t xml:space="preserve">The pedagogical approaches of professors in</w:t>
      </w:r>
      <w:r>
        <w:t xml:space="preserve"> </w:t>
      </w:r>
      <w:r>
        <w:rPr>
          <w:iCs/>
          <w:i/>
        </w:rPr>
        <w:t xml:space="preserve">United States Los Angeles</w:t>
      </w:r>
      <w:r>
        <w:t xml:space="preserve"> </w:t>
      </w:r>
      <w:r>
        <w:t xml:space="preserve">reflect a commitment to inclusivity and adaptability. A case study by Nguyen (2017) highlights the integration of experiential learning models at Caltech, where professors incorporate fieldwork and interdisciplinary projects to mirror the collaborative ethos of Los Angeles’ innovation ecosystem. Similarly, research by Kim &amp; Zhao (2020) demonstrates how professors in humanities departments use digital tools and virtual simulations to engage students from diverse backgrounds.</w:t>
      </w:r>
    </w:p>
    <w:p>
      <w:pPr>
        <w:pStyle w:val="BodyText"/>
      </w:pPr>
      <w:r>
        <w:t xml:space="preserve">The emphasis on multicultural education is another defining feature. According to a report by the UCLA Higher Education Research Institute (2019), professors in Los Angeles are increasingly adopting culturally responsive teaching methods that align with the city’s demographic diversity. This approach not only enhances student outcomes but also fosters a sense of belonging among learners from underrepresented communities.</w:t>
      </w:r>
    </w:p>
    <w:bookmarkEnd w:id="22"/>
    <w:bookmarkStart w:id="23" w:name="X237d4784d8ea60985b520bde35f664edd860961"/>
    <w:p>
      <w:pPr>
        <w:pStyle w:val="Heading2"/>
      </w:pPr>
      <w:r>
        <w:t xml:space="preserve">4. The Intersection of Professorial Work and Public Policy</w:t>
      </w:r>
    </w:p>
    <w:p>
      <w:pPr>
        <w:pStyle w:val="FirstParagraph"/>
      </w:pPr>
      <w:r>
        <w:t xml:space="preserve">In</w:t>
      </w:r>
      <w:r>
        <w:t xml:space="preserve"> </w:t>
      </w:r>
      <w:r>
        <w:rPr>
          <w:bCs/>
          <w:b/>
        </w:rPr>
        <w:t xml:space="preserve">United States Los Angeles</w:t>
      </w:r>
      <w:r>
        <w:t xml:space="preserve">, professors often intersect with public policy, influencing educational reforms and social programs. For instance, studies by the Southern California Education Research Consortium (2018) reveal that faculty members from local universities frequently serve on advisory panels for the Los Angeles Unified School District (LAUSD). Their insights shape policies on curriculum design, teacher training, and student support systems.</w:t>
      </w:r>
    </w:p>
    <w:p>
      <w:pPr>
        <w:pStyle w:val="BodyText"/>
      </w:pPr>
      <w:r>
        <w:t xml:space="preserve">Moreover, professors in fields like urban planning and environmental science actively participate in shaping climate resilience strategies for Los Angeles. As highlighted by a 2021 study by the University of Southern California’s Spatial Sciences Institute, their research directly informs city planning initiatives aimed at reducing carbon emissions and improving public health outcomes.</w:t>
      </w:r>
    </w:p>
    <w:bookmarkEnd w:id="23"/>
    <w:bookmarkStart w:id="24" w:name="Xebebf36fcf67e69b6f9889c4a072fa1ffdf6e41"/>
    <w:p>
      <w:pPr>
        <w:pStyle w:val="Heading2"/>
      </w:pPr>
      <w:r>
        <w:t xml:space="preserve">5. Gaps in the Literature and Future Directions</w:t>
      </w:r>
    </w:p>
    <w:p>
      <w:pPr>
        <w:pStyle w:val="FirstParagraph"/>
      </w:pPr>
      <w:r>
        <w:t xml:space="preserve">Despite extensive research on professors in</w:t>
      </w:r>
      <w:r>
        <w:t xml:space="preserve"> </w:t>
      </w:r>
      <w:r>
        <w:rPr>
          <w:iCs/>
          <w:i/>
        </w:rPr>
        <w:t xml:space="preserve">United States Los Angeles</w:t>
      </w:r>
      <w:r>
        <w:t xml:space="preserve">, several gaps remain. First, there is a lack of long-term studies tracking the career trajectories of professors in this region, particularly focusing on gender and racial disparities. Second, while pedagogical innovations are well-documented, fewer studies explore the mental health challenges faced by faculty due to workloads and social pressures.</w:t>
      </w:r>
    </w:p>
    <w:p>
      <w:pPr>
        <w:pStyle w:val="BodyText"/>
      </w:pPr>
      <w:r>
        <w:t xml:space="preserve">Future research should also investigate how globalization influences professorial roles in Los Angeles—a city that attracts international scholars while grappling with questions of equity. Collaborative efforts between institutions like UCLA and local community colleges could provide valuable insights into addressing these issues.</w:t>
      </w:r>
    </w:p>
    <w:bookmarkEnd w:id="24"/>
    <w:bookmarkStart w:id="25" w:name="conclusion"/>
    <w:p>
      <w:pPr>
        <w:pStyle w:val="Heading2"/>
      </w:pPr>
      <w:r>
        <w:t xml:space="preserve">Conclusion</w:t>
      </w:r>
    </w:p>
    <w:p>
      <w:pPr>
        <w:pStyle w:val="FirstParagraph"/>
      </w:pPr>
      <w:r>
        <w:t xml:space="preserve">The role of professors in</w:t>
      </w:r>
      <w:r>
        <w:t xml:space="preserve"> </w:t>
      </w:r>
      <w:r>
        <w:rPr>
          <w:bCs/>
          <w:b/>
        </w:rPr>
        <w:t xml:space="preserve">United States Los Angeles</w:t>
      </w:r>
      <w:r>
        <w:t xml:space="preserve"> </w:t>
      </w:r>
      <w:r>
        <w:t xml:space="preserve">is multifaceted, encompassing innovation, education, advocacy, and policy influence. As this Literature Review illustrates, their work is deeply intertwined with the city’s dynamic cultural and economic landscape. However, systemic challenges and unmet research needs necessitate continued scholarly attention to ensure that professors in Los Angeles can thrive as both educators and change-makers.</w:t>
      </w:r>
    </w:p>
    <w:p>
      <w:pPr>
        <w:pStyle w:val="BodyText"/>
      </w:pPr>
      <w:r>
        <w:t xml:space="preserve">Ultimately, understanding the contributions of professors in</w:t>
      </w:r>
      <w:r>
        <w:t xml:space="preserve"> </w:t>
      </w:r>
      <w:r>
        <w:rPr>
          <w:iCs/>
          <w:i/>
        </w:rPr>
        <w:t xml:space="preserve">United States Los Angeles</w:t>
      </w:r>
      <w:r>
        <w:t xml:space="preserve"> </w:t>
      </w:r>
      <w:r>
        <w:t xml:space="preserve">is essential for advancing academic excellence, addressing local challenges, and shaping the future of higher education in one of the most influential cities globally.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United States Los Angeles</dc:title>
  <dc:creator/>
  <dc:language>en</dc:language>
  <cp:keywords/>
  <dcterms:created xsi:type="dcterms:W3CDTF">2026-07-24T18:53:00Z</dcterms:created>
  <dcterms:modified xsi:type="dcterms:W3CDTF">2026-07-24T18:53:00Z</dcterms:modified>
</cp:coreProperties>
</file>

<file path=docProps/custom.xml><?xml version="1.0" encoding="utf-8"?>
<Properties xmlns="http://schemas.openxmlformats.org/officeDocument/2006/custom-properties" xmlns:vt="http://schemas.openxmlformats.org/officeDocument/2006/docPropsVTypes"/>
</file>