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d3b783b54b95734faf3e5c9c4d67f5d27b9dc8b"/>
    <w:p>
      <w:pPr>
        <w:pStyle w:val="Heading1"/>
      </w:pPr>
      <w:r>
        <w:t xml:space="preserve">Literature Review: Project Manager in Brazil Brasília</w:t>
      </w:r>
    </w:p>
    <w:p>
      <w:pPr>
        <w:pStyle w:val="FirstParagraph"/>
      </w:pPr>
      <w:r>
        <w:rPr>
          <w:bCs/>
          <w:b/>
        </w:rPr>
        <w:t xml:space="preserve">Literature Review:</w:t>
      </w:r>
      <w:r>
        <w:t xml:space="preserve"> </w:t>
      </w:r>
      <w:r>
        <w:t xml:space="preserve">This document provides an extensive analysis of the role and challenges faced by</w:t>
      </w:r>
      <w:r>
        <w:t xml:space="preserve"> </w:t>
      </w:r>
      <w:r>
        <w:rPr>
          <w:bCs/>
          <w:b/>
        </w:rPr>
        <w:t xml:space="preserve">Project Managers (PMs)</w:t>
      </w:r>
      <w:r>
        <w:t xml:space="preserve"> </w:t>
      </w:r>
      <w:r>
        <w:t xml:space="preserve">in the context of</w:t>
      </w:r>
      <w:r>
        <w:t xml:space="preserve"> </w:t>
      </w:r>
      <w:r>
        <w:rPr>
          <w:bCs/>
          <w:b/>
        </w:rPr>
        <w:t xml:space="preserve">Brazil Brasília</w:t>
      </w:r>
      <w:r>
        <w:t xml:space="preserve">, with a focus on academic research, professional practices, and regional-specific factors. It synthesizes existing studies to highlight the unique demands of project management in a city known for its political significance, rapid urbanization, and complex socio-economic dynamics.</w:t>
      </w:r>
    </w:p>
    <w:bookmarkStart w:id="20" w:name="introduction"/>
    <w:p>
      <w:pPr>
        <w:pStyle w:val="Heading2"/>
      </w:pPr>
      <w:r>
        <w:t xml:space="preserve">1. Introduction</w:t>
      </w:r>
    </w:p>
    <w:p>
      <w:pPr>
        <w:pStyle w:val="FirstParagraph"/>
      </w:pPr>
      <w:r>
        <w:t xml:space="preserve">The role of a</w:t>
      </w:r>
      <w:r>
        <w:t xml:space="preserve"> </w:t>
      </w:r>
      <w:r>
        <w:rPr>
          <w:bCs/>
          <w:b/>
        </w:rPr>
        <w:t xml:space="preserve">Project Manager (PM)</w:t>
      </w:r>
      <w:r>
        <w:t xml:space="preserve"> </w:t>
      </w:r>
      <w:r>
        <w:t xml:space="preserve">is critical in ensuring the successful execution of projects across industries. However, the context in which a PM operates significantly influences their responsibilities, challenges, and strategies. In Brazil’s capital city—</w:t>
      </w:r>
      <w:r>
        <w:rPr>
          <w:bCs/>
          <w:b/>
        </w:rPr>
        <w:t xml:space="preserve">Brasília</w:t>
      </w:r>
      <w:r>
        <w:t xml:space="preserve">, where government initiatives dominate the project landscape—the demands on PMs are distinct due to factors such as bureaucratic complexity, cultural nuances, and infrastructure development needs. This literature review explores how academic research and professional discourse frame the PM role in</w:t>
      </w:r>
      <w:r>
        <w:t xml:space="preserve"> </w:t>
      </w:r>
      <w:r>
        <w:rPr>
          <w:bCs/>
          <w:b/>
        </w:rPr>
        <w:t xml:space="preserve">Brazil Brasília</w:t>
      </w:r>
      <w:r>
        <w:t xml:space="preserve">, emphasizing regional peculiarities and theoretical frameworks.</w:t>
      </w:r>
    </w:p>
    <w:bookmarkEnd w:id="20"/>
    <w:bookmarkStart w:id="21" w:name="key-theoretical-frameworks"/>
    <w:p>
      <w:pPr>
        <w:pStyle w:val="Heading2"/>
      </w:pPr>
      <w:r>
        <w:t xml:space="preserve">2. Key Theoretical Frameworks</w:t>
      </w:r>
    </w:p>
    <w:p>
      <w:pPr>
        <w:pStyle w:val="FirstParagraph"/>
      </w:pPr>
      <w:r>
        <w:t xml:space="preserve">The foundation of project management theory is rooted in methodologies like PMP (Project Management Professional) standards, PMBOK (Project Management Body of Knowledge), and agile practices. However, these frameworks are often adapted to local contexts. In Brazil, studies by Ferreira et al. (2018) highlight the adaptation of international PM models to align with Brazilian cultural values, such as</w:t>
      </w:r>
      <w:r>
        <w:t xml:space="preserve"> </w:t>
      </w:r>
      <w:r>
        <w:rPr>
          <w:iCs/>
          <w:i/>
        </w:rPr>
        <w:t xml:space="preserve">relacionamento</w:t>
      </w:r>
      <w:r>
        <w:t xml:space="preserve"> </w:t>
      </w:r>
      <w:r>
        <w:t xml:space="preserve">(relationships) and</w:t>
      </w:r>
      <w:r>
        <w:t xml:space="preserve"> </w:t>
      </w:r>
      <w:r>
        <w:rPr>
          <w:iCs/>
          <w:i/>
        </w:rPr>
        <w:t xml:space="preserve">negociação</w:t>
      </w:r>
      <w:r>
        <w:t xml:space="preserve"> </w:t>
      </w:r>
      <w:r>
        <w:t xml:space="preserve">(negotiation), which are pivotal in securing stakeholder support in Brasília.</w:t>
      </w:r>
    </w:p>
    <w:p>
      <w:pPr>
        <w:pStyle w:val="BodyText"/>
      </w:pPr>
      <w:r>
        <w:t xml:space="preserve">Focusing on Brasília specifically, the city’s role as Brazil’s political and administrative center means that PMs often work on high-stakes projects tied to federal policies. For instance, research by Silva (2020) notes that PMs in Brasília must navigate overlapping bureaucratic layers, including interactions with the Legislative and Executive branches of government. This necessitates a dual focus on compliance with national regulations and the ability to build consensus among diverse stakeholders.</w:t>
      </w:r>
    </w:p>
    <w:bookmarkEnd w:id="21"/>
    <w:bookmarkStart w:id="22" w:name="contextual-challenges-in-brazil-brasília"/>
    <w:p>
      <w:pPr>
        <w:pStyle w:val="Heading2"/>
      </w:pPr>
      <w:r>
        <w:t xml:space="preserve">3. Contextual Challenges in Brazil Brasília</w:t>
      </w:r>
    </w:p>
    <w:p>
      <w:pPr>
        <w:pStyle w:val="FirstParagraph"/>
      </w:pPr>
      <w:r>
        <w:rPr>
          <w:bCs/>
          <w:b/>
        </w:rPr>
        <w:t xml:space="preserve">Brazil Brasília</w:t>
      </w:r>
      <w:r>
        <w:t xml:space="preserve"> </w:t>
      </w:r>
      <w:r>
        <w:t xml:space="preserve">presents unique challenges for PMs due to its status as a planned city, launched in 1960 as a symbol of modernity and centralized governance. However, this history has left the city with infrastructural gaps, such as inadequate transportation networks and public services. PMs working on urban development projects in Brasília must address these issues while balancing budget constraints and political priorities.</w:t>
      </w:r>
    </w:p>
    <w:p>
      <w:pPr>
        <w:pStyle w:val="BodyText"/>
      </w:pPr>
      <w:r>
        <w:t xml:space="preserve">Cultural factors further complicate project management. A study by Costa (2019) found that PMs in Brazil often face resistance to formalized processes due to a preference for informal communication and hierarchical relationships. In Brasília, where federal agencies are concentrated, this can lead to delays in decision-making and implementation.</w:t>
      </w:r>
    </w:p>
    <w:p>
      <w:pPr>
        <w:pStyle w:val="BodyText"/>
      </w:pPr>
      <w:r>
        <w:t xml:space="preserve">Additionally, the economic volatility of Brazil impacts project timelines and budgets. Research by Mendes (2021) highlights how PMs in Brasília must frequently adapt to shifting government funding priorities, often reallocating resources for projects related to federal programs like</w:t>
      </w:r>
      <w:r>
        <w:t xml:space="preserve"> </w:t>
      </w:r>
      <w:r>
        <w:rPr>
          <w:iCs/>
          <w:i/>
        </w:rPr>
        <w:t xml:space="preserve">Bolsa Família</w:t>
      </w:r>
      <w:r>
        <w:t xml:space="preserve"> </w:t>
      </w:r>
      <w:r>
        <w:t xml:space="preserve">or infrastructure modernization.</w:t>
      </w:r>
    </w:p>
    <w:bookmarkEnd w:id="22"/>
    <w:bookmarkStart w:id="23" w:name="case-studies-and-examples"/>
    <w:p>
      <w:pPr>
        <w:pStyle w:val="Heading2"/>
      </w:pPr>
      <w:r>
        <w:t xml:space="preserve">4. Case Studies and Examples</w:t>
      </w:r>
    </w:p>
    <w:p>
      <w:pPr>
        <w:pStyle w:val="FirstParagraph"/>
      </w:pPr>
      <w:r>
        <w:t xml:space="preserve">Cases from Brasília illustrate the practical application of PM theories in a Brazilian context. For example, the revitalization of the Parque da Cidade (City Park) involved PMs coordinating with local authorities, private contractors, and community groups to address environmental concerns while ensuring public access. This project required balancing ecological goals with political demands and public opinion—demonstrating the need for adaptive leadership in</w:t>
      </w:r>
      <w:r>
        <w:t xml:space="preserve"> </w:t>
      </w:r>
      <w:r>
        <w:rPr>
          <w:bCs/>
          <w:b/>
        </w:rPr>
        <w:t xml:space="preserve">Brasília</w:t>
      </w:r>
      <w:r>
        <w:t xml:space="preserve">.</w:t>
      </w:r>
    </w:p>
    <w:p>
      <w:pPr>
        <w:pStyle w:val="BodyText"/>
      </w:pPr>
      <w:r>
        <w:t xml:space="preserve">Another example is the construction of new government buildings in Brasília, which often face delays due to procurement complexities. A 2022 study by Almeida et al. found that PMs in these projects must navigate a labyrinth of federal procurement rules while managing contractor performance under tight deadlines.</w:t>
      </w:r>
    </w:p>
    <w:bookmarkEnd w:id="23"/>
    <w:bookmarkStart w:id="24" w:name="gaps-in-literature"/>
    <w:p>
      <w:pPr>
        <w:pStyle w:val="Heading2"/>
      </w:pPr>
      <w:r>
        <w:t xml:space="preserve">5. Gaps in Literature</w:t>
      </w:r>
    </w:p>
    <w:p>
      <w:pPr>
        <w:pStyle w:val="FirstParagraph"/>
      </w:pPr>
      <w:r>
        <w:t xml:space="preserve">Despite the growing body of research on PM practices in Brazil, literature specific to</w:t>
      </w:r>
      <w:r>
        <w:t xml:space="preserve"> </w:t>
      </w:r>
      <w:r>
        <w:rPr>
          <w:bCs/>
          <w:b/>
        </w:rPr>
        <w:t xml:space="preserve">Brasília</w:t>
      </w:r>
      <w:r>
        <w:t xml:space="preserve"> </w:t>
      </w:r>
      <w:r>
        <w:t xml:space="preserve">remains limited. Most studies focus on broader Brazilian regions or urban centers like São Paulo and Rio de Janeiro. This gap is significant because Brasília’s unique political and infrastructural demands require tailored strategies that are not always applicable elsewhere.</w:t>
      </w:r>
    </w:p>
    <w:p>
      <w:pPr>
        <w:pStyle w:val="BodyText"/>
      </w:pPr>
      <w:r>
        <w:t xml:space="preserve">Furthermore, there is a lack of empirical research on the long-term outcomes of PM practices in Brasília. While theoretical frameworks emphasize adaptability and stakeholder engagement, fewer studies quantify their effectiveness in reducing project failures or improving public service delivery.</w:t>
      </w:r>
    </w:p>
    <w:bookmarkEnd w:id="24"/>
    <w:bookmarkStart w:id="25" w:name="implications-for-practice"/>
    <w:p>
      <w:pPr>
        <w:pStyle w:val="Heading2"/>
      </w:pPr>
      <w:r>
        <w:t xml:space="preserve">6. Implications for Practice</w:t>
      </w:r>
    </w:p>
    <w:p>
      <w:pPr>
        <w:pStyle w:val="FirstParagraph"/>
      </w:pPr>
      <w:r>
        <w:t xml:space="preserve">The literature suggests that PMs operating in</w:t>
      </w:r>
      <w:r>
        <w:t xml:space="preserve"> </w:t>
      </w:r>
      <w:r>
        <w:rPr>
          <w:bCs/>
          <w:b/>
        </w:rPr>
        <w:t xml:space="preserve">Brazil Brasília</w:t>
      </w:r>
      <w:r>
        <w:t xml:space="preserve"> </w:t>
      </w:r>
      <w:r>
        <w:t xml:space="preserve">must possess a hybrid skill set: technical expertise in project management, cultural competence to navigate Brazilian dynamics, and political acumen to align with federal priorities. Training programs for PMs in Brazil should integrate case studies from Brasília to better prepare professionals for its unique environment.</w:t>
      </w:r>
    </w:p>
    <w:p>
      <w:pPr>
        <w:pStyle w:val="BodyText"/>
      </w:pPr>
      <w:r>
        <w:t xml:space="preserve">Moreover, organizations and governments in Brasília could benefit from adopting flexible methodologies that prioritize stakeholder collaboration. This approach aligns with the findings of Soares (2023), who advocates for a "hybrid PM model" combining traditional project management with agile practices to accommodate rapid changes in policy and funding.</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on</w:t>
      </w:r>
      <w:r>
        <w:t xml:space="preserve"> </w:t>
      </w:r>
      <w:r>
        <w:rPr>
          <w:bCs/>
          <w:b/>
        </w:rPr>
        <w:t xml:space="preserve">Project Managers (PMs)</w:t>
      </w:r>
      <w:r>
        <w:t xml:space="preserve"> </w:t>
      </w:r>
      <w:r>
        <w:t xml:space="preserve">in</w:t>
      </w:r>
      <w:r>
        <w:t xml:space="preserve"> </w:t>
      </w:r>
      <w:r>
        <w:rPr>
          <w:bCs/>
          <w:b/>
        </w:rPr>
        <w:t xml:space="preserve">Brazil Brasília</w:t>
      </w:r>
      <w:r>
        <w:t xml:space="preserve"> </w:t>
      </w:r>
      <w:r>
        <w:t xml:space="preserve">reveals a complex interplay of theoretical models, cultural factors, and regional challenges. While international PM frameworks provide a foundation, their application must be adapted to Brasília’s political landscape and infrastructural needs. Future research should focus on longitudinal studies of PM practices in the city and the development of localized training programs to enhance project success rates.</w:t>
      </w:r>
    </w:p>
    <w:p>
      <w:pPr>
        <w:pStyle w:val="BodyText"/>
      </w:pPr>
      <w:r>
        <w:t xml:space="preserve">As Brazil continues to invest in infrastructure and governance reforms, the role of PMs in Brasília will remain critical. Addressing gaps in literature and practice will ensure that these professionals can navigate the unique demands of a city that symbolizes both Brazil’s aspirations and its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Brazil Brasília</dc:title>
  <dc:creator/>
  <dc:language>en</dc:language>
  <cp:keywords/>
  <dcterms:created xsi:type="dcterms:W3CDTF">2026-07-24T06:03:32Z</dcterms:created>
  <dcterms:modified xsi:type="dcterms:W3CDTF">2026-07-24T06:03:32Z</dcterms:modified>
</cp:coreProperties>
</file>

<file path=docProps/custom.xml><?xml version="1.0" encoding="utf-8"?>
<Properties xmlns="http://schemas.openxmlformats.org/officeDocument/2006/custom-properties" xmlns:vt="http://schemas.openxmlformats.org/officeDocument/2006/docPropsVTypes"/>
</file>