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e500608738b51551d00de7779db08180e937f89"/>
    <w:p>
      <w:pPr>
        <w:pStyle w:val="Heading1"/>
      </w:pPr>
      <w:r>
        <w:t xml:space="preserve">Literature Review on Project Manager in Canada Toronto</w:t>
      </w:r>
    </w:p>
    <w:p>
      <w:pPr>
        <w:pStyle w:val="FirstParagraph"/>
      </w:pPr>
      <w:r>
        <w:t xml:space="preserve">This</w:t>
      </w:r>
      <w:r>
        <w:t xml:space="preserve"> </w:t>
      </w:r>
      <w:r>
        <w:rPr>
          <w:bCs/>
          <w:b/>
        </w:rPr>
        <w:t xml:space="preserve">Literature Review</w:t>
      </w:r>
      <w:r>
        <w:t xml:space="preserve"> </w:t>
      </w:r>
      <w:r>
        <w:t xml:space="preserve">explores the role and challenges of</w:t>
      </w:r>
      <w:r>
        <w:t xml:space="preserve"> </w:t>
      </w:r>
      <w:r>
        <w:rPr>
          <w:bCs/>
          <w:b/>
        </w:rPr>
        <w:t xml:space="preserve">Project Managers (PMs)</w:t>
      </w:r>
      <w:r>
        <w:t xml:space="preserve"> </w:t>
      </w:r>
      <w:r>
        <w:t xml:space="preserve">in the context of</w:t>
      </w:r>
      <w:r>
        <w:t xml:space="preserve"> </w:t>
      </w:r>
      <w:r>
        <w:rPr>
          <w:bCs/>
          <w:b/>
        </w:rPr>
        <w:t xml:space="preserve">Canada Toronto</w:t>
      </w:r>
      <w:r>
        <w:t xml:space="preserve">. As a global financial hub, Toronto presents unique opportunities and complexities for project management practices. This review synthesizes existing academic and industry literature to highlight how PM methodologies, leadership strategies, and cultural dynamics shape the profession in this dynamic urban environment.</w:t>
      </w:r>
    </w:p>
    <w:bookmarkStart w:id="20" w:name="X10dca10b7795ecac05393b9657aa1566d514c75"/>
    <w:p>
      <w:pPr>
        <w:pStyle w:val="Heading2"/>
      </w:pPr>
      <w:r>
        <w:t xml:space="preserve">Introduction to Project Management in Toronto</w:t>
      </w:r>
    </w:p>
    <w:p>
      <w:pPr>
        <w:pStyle w:val="FirstParagraph"/>
      </w:pPr>
      <w:r>
        <w:t xml:space="preserve">Toronto’s position as Canada’s largest city and a major center for finance, technology, and international business necessitates robust project management frameworks. Literature indicates that PMs in Toronto must navigate a landscape characterized by multicultural teams, stringent regulatory requirements, and rapid technological innovation. According to the Project Management Institute (PMI) Global Report (2023), Canada ranks among the top nations for PM adoption, with Toronto leading in digital transformation initiatives. This aligns with the city’s commitment to fostering innovation through institutions like MaRS Discovery District and Ryerson University’s project management programs.</w:t>
      </w:r>
    </w:p>
    <w:p>
      <w:pPr>
        <w:pStyle w:val="BodyText"/>
      </w:pPr>
      <w:r>
        <w:t xml:space="preserve">Studies by Canadian Project Management Association (CPMCA) emphasize that PMs in Toronto are increasingly expected to integrate sustainability goals into projects, reflecting national policies such as Canada’s Net-Zero Emissions by 2050 Strategy. This review will analyze how these factors influence the role of a</w:t>
      </w:r>
      <w:r>
        <w:t xml:space="preserve"> </w:t>
      </w:r>
      <w:r>
        <w:rPr>
          <w:bCs/>
          <w:b/>
        </w:rPr>
        <w:t xml:space="preserve">Project Manager</w:t>
      </w:r>
      <w:r>
        <w:t xml:space="preserve"> </w:t>
      </w:r>
      <w:r>
        <w:t xml:space="preserve">in Toronto and their alignment with global best practices.</w:t>
      </w:r>
    </w:p>
    <w:bookmarkEnd w:id="20"/>
    <w:bookmarkStart w:id="24" w:name="Xc0f3f4f7d66d786ea8f1b20914986c581296ba7"/>
    <w:p>
      <w:pPr>
        <w:pStyle w:val="Heading2"/>
      </w:pPr>
      <w:r>
        <w:t xml:space="preserve">Key Themes in Project Management Literature</w:t>
      </w:r>
    </w:p>
    <w:bookmarkStart w:id="21" w:name="cultural-diversity-and-leadership-styles"/>
    <w:p>
      <w:pPr>
        <w:pStyle w:val="Heading3"/>
      </w:pPr>
      <w:r>
        <w:t xml:space="preserve">Cultural Diversity and Leadership Styles</w:t>
      </w:r>
    </w:p>
    <w:p>
      <w:pPr>
        <w:pStyle w:val="FirstParagraph"/>
      </w:pPr>
      <w:r>
        <w:t xml:space="preserve">Toronto’s multicultural population presents both challenges and opportunities for PMs. Research by Chong et al. (2019) highlights that PMs in culturally diverse environments must adopt adaptive leadership styles to manage teams composed of individuals from over 200 countries. In Toronto, where over 49% of residents identify as visible minorities (Statistics Canada, 2023), cultural sensitivity is not just a soft skill but a strategic imperative. Literature suggests that PMs who leverage inclusive communication and conflict resolution techniques achieve higher project success rates in multicultural teams.</w:t>
      </w:r>
    </w:p>
    <w:bookmarkEnd w:id="21"/>
    <w:bookmarkStart w:id="22" w:name="technological-integration"/>
    <w:p>
      <w:pPr>
        <w:pStyle w:val="Heading3"/>
      </w:pPr>
      <w:r>
        <w:t xml:space="preserve">Technological Integration</w:t>
      </w:r>
    </w:p>
    <w:p>
      <w:pPr>
        <w:pStyle w:val="FirstParagraph"/>
      </w:pPr>
      <w:r>
        <w:t xml:space="preserve">The integration of digital tools into project management has been accelerated in Toronto by the city’s tech-driven ecosystem. A 2022 study by Deloitte Canada found that 78% of PMs in Toronto use cloud-based platforms like Microsoft Teams and Asana, reflecting the industry’s shift toward agile methodologies. However, literature also warns of potential pitfalls, such as cybersecurity risks and the need for upskilling in emerging technologies like AI-driven project analytics.</w:t>
      </w:r>
    </w:p>
    <w:bookmarkEnd w:id="22"/>
    <w:bookmarkStart w:id="23" w:name="regulatory-compliance"/>
    <w:p>
      <w:pPr>
        <w:pStyle w:val="Heading3"/>
      </w:pPr>
      <w:r>
        <w:t xml:space="preserve">Regulatory Compliance</w:t>
      </w:r>
    </w:p>
    <w:p>
      <w:pPr>
        <w:pStyle w:val="FirstParagraph"/>
      </w:pPr>
      <w:r>
        <w:t xml:space="preserve">Toronto’s regulatory environment imposes unique demands on PMs. The city’s adherence to federal and provincial labor laws, environmental standards, and construction codes requires PMs to maintain rigorous compliance frameworks. For instance, the Ontario Building Code and Toronto’s Green Standard mandate that PMs in infrastructure projects prioritize energy efficiency and carbon neutrality. Literature underscores that failure to comply with these regulations can result in project delays or financial penalties.</w:t>
      </w:r>
    </w:p>
    <w:bookmarkEnd w:id="23"/>
    <w:bookmarkEnd w:id="24"/>
    <w:bookmarkStart w:id="26" w:name="X0680ceb3ab6b5d352f52352146e4b1794090cb1"/>
    <w:p>
      <w:pPr>
        <w:pStyle w:val="Heading2"/>
      </w:pPr>
      <w:r>
        <w:t xml:space="preserve">The Local Context: Project Management in Canada Toronto</w:t>
      </w:r>
    </w:p>
    <w:p>
      <w:pPr>
        <w:pStyle w:val="FirstParagraph"/>
      </w:pPr>
      <w:r>
        <w:t xml:space="preserve">Toronto’s economic structure—dominated by sectors such as finance, real estate, and information technology—shapes the specific needs of</w:t>
      </w:r>
      <w:r>
        <w:t xml:space="preserve"> </w:t>
      </w:r>
      <w:r>
        <w:rPr>
          <w:bCs/>
          <w:b/>
        </w:rPr>
        <w:t xml:space="preserve">Project Managers</w:t>
      </w:r>
      <w:r>
        <w:t xml:space="preserve"> </w:t>
      </w:r>
      <w:r>
        <w:t xml:space="preserve">in the city. A 2023 report by the Greater Toronto Area (GTA) Economic Development Corporation notes that PMs in Toronto are frequently involved in large-scale infrastructure projects, such as transit expansions and smart city initiatives. These projects require coordination across public and private stakeholders, emphasizing the need for PMs with strong stakeholder management skills.</w:t>
      </w:r>
    </w:p>
    <w:p>
      <w:pPr>
        <w:pStyle w:val="BodyText"/>
      </w:pPr>
      <w:r>
        <w:t xml:space="preserve">Additionally, Toronto’s status as a global immigration hub influences project dynamics. The city’s high influx of skilled workers necessitates PMs to manage teams with varying levels of experience and cultural backgrounds. Literature by Singh and Patel (2021) argues that successful PMs in Toronto must balance the benefits of diverse perspectives with the challenges of aligning cross-cultural expectations.</w:t>
      </w:r>
    </w:p>
    <w:bookmarkStart w:id="25" w:name="case-studies-and-industry-reports"/>
    <w:p>
      <w:pPr>
        <w:pStyle w:val="Heading3"/>
      </w:pPr>
      <w:r>
        <w:t xml:space="preserve">Case Studies and Industry Reports</w:t>
      </w:r>
    </w:p>
    <w:p>
      <w:pPr>
        <w:pStyle w:val="FirstParagraph"/>
      </w:pPr>
      <w:r>
        <w:t xml:space="preserve">A 2021 case study on the Ontario Line subway project highlighted how PMs navigated delays caused by pandemic-related supply chain disruptions and public consultations. The report emphasized that Toronto’s PMs often serve as intermediaries between technical teams, government agencies, and local communities—a role that demands both technical expertise and diplomatic acumen.</w:t>
      </w:r>
    </w:p>
    <w:p>
      <w:pPr>
        <w:pStyle w:val="BodyText"/>
      </w:pPr>
      <w:r>
        <w:t xml:space="preserve">Similarly, a 2023 industry whitepaper by PwC Canada noted that PMs in Toronto are increasingly adopting hybrid models for project execution, blending traditional waterfall approaches with agile frameworks to meet the demands of fast-paced urban development. This adaptability is critical in a city where projects like the Scarborough Subway Extension require simultaneous coordination of engineering, environmental assessments, and public engagement.</w:t>
      </w:r>
    </w:p>
    <w:bookmarkEnd w:id="25"/>
    <w:bookmarkEnd w:id="26"/>
    <w:bookmarkStart w:id="27" w:name="X3938a7065fdc316ba0fb3adb6ef7343e1352ec5"/>
    <w:p>
      <w:pPr>
        <w:pStyle w:val="Heading2"/>
      </w:pPr>
      <w:r>
        <w:t xml:space="preserve">Challenges and Opportunities for Project Managers in Toronto</w:t>
      </w:r>
    </w:p>
    <w:p>
      <w:pPr>
        <w:pStyle w:val="FirstParagraph"/>
      </w:pPr>
      <w:r>
        <w:t xml:space="preserve">Literature identifies several challenges unique to PMs in Toronto. One recurring theme is labor shortages: Canada’s aging workforce and skills gap in project management have led to increased competition for qualified professionals. A 2023 report by the Conference Board of Canada revealed that 65% of Toronto-based firms face difficulties in hiring PMs with expertise in both traditional construction management and digital project tools.</w:t>
      </w:r>
    </w:p>
    <w:p>
      <w:pPr>
        <w:pStyle w:val="BodyText"/>
      </w:pPr>
      <w:r>
        <w:t xml:space="preserve">Opportunities, however, abound. Toronto’s focus on innovation has created demand for PMs specializing in emerging fields like sustainable construction and smart infrastructure. The city’s growing tech sector also offers opportunities for PMs to work on high-impact projects such as AI research centers and data-driven urban planning initiatives.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 a</w:t>
      </w:r>
      <w:r>
        <w:t xml:space="preserve"> </w:t>
      </w:r>
      <w:r>
        <w:rPr>
          <w:bCs/>
          <w:b/>
        </w:rPr>
        <w:t xml:space="preserve">Project Manager</w:t>
      </w:r>
      <w:r>
        <w:t xml:space="preserve"> </w:t>
      </w:r>
      <w:r>
        <w:t xml:space="preserve">in</w:t>
      </w:r>
      <w:r>
        <w:t xml:space="preserve"> </w:t>
      </w:r>
      <w:r>
        <w:rPr>
          <w:bCs/>
          <w:b/>
        </w:rPr>
        <w:t xml:space="preserve">Canada Toronto</w:t>
      </w:r>
      <w:r>
        <w:t xml:space="preserve">. The city’s multicultural environment, technological advancements, and regulatory landscape create a unique context for project management practices. While challenges such as cultural diversity and labor shortages persist, opportunities for innovation and leadership in sectors like sustainability and smart infrastructure are significant.</w:t>
      </w:r>
    </w:p>
    <w:p>
      <w:pPr>
        <w:pStyle w:val="BodyText"/>
      </w:pPr>
      <w:r>
        <w:t xml:space="preserve">Future research should explore how PM methodologies can be further tailored to Toronto’s specific socio-economic dynamics. For students, professionals, and institutions in Canada Toronto, this review serves as a foundational reference for understanding the intersection of project management theory and practice in one of North America’s most dynamic urban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Canada Toronto</dc:title>
  <dc:creator/>
  <dc:language>en</dc:language>
  <cp:keywords/>
  <dcterms:created xsi:type="dcterms:W3CDTF">2026-07-23T11:09:57Z</dcterms:created>
  <dcterms:modified xsi:type="dcterms:W3CDTF">2026-07-23T11:09:57Z</dcterms:modified>
</cp:coreProperties>
</file>

<file path=docProps/custom.xml><?xml version="1.0" encoding="utf-8"?>
<Properties xmlns="http://schemas.openxmlformats.org/officeDocument/2006/custom-properties" xmlns:vt="http://schemas.openxmlformats.org/officeDocument/2006/docPropsVTypes"/>
</file>