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fc10aaa6bbf5153a8107c048fea1937fb0c188c"/>
    <w:p>
      <w:pPr>
        <w:pStyle w:val="Heading1"/>
      </w:pPr>
      <w:r>
        <w:t xml:space="preserve">Literature Review: Project Manager in Chile Santiago</w:t>
      </w:r>
    </w:p>
    <w:p>
      <w:pPr>
        <w:pStyle w:val="FirstParagraph"/>
      </w:pPr>
      <w:r>
        <w:t xml:space="preserve">This Literature Review explores the concept of a</w:t>
      </w:r>
      <w:r>
        <w:t xml:space="preserve"> </w:t>
      </w:r>
      <w:r>
        <w:rPr>
          <w:bCs/>
          <w:b/>
        </w:rPr>
        <w:t xml:space="preserve">Project Manager</w:t>
      </w:r>
      <w:r>
        <w:t xml:space="preserve"> </w:t>
      </w:r>
      <w:r>
        <w:t xml:space="preserve">within the specific socio-economic and cultural context of</w:t>
      </w:r>
      <w:r>
        <w:t xml:space="preserve"> </w:t>
      </w:r>
      <w:r>
        <w:rPr>
          <w:bCs/>
          <w:b/>
        </w:rPr>
        <w:t xml:space="preserve">Chile Santiago</w:t>
      </w:r>
      <w:r>
        <w:t xml:space="preserve">. The document synthesizes existing research, academic articles, and industry reports to provide a comprehensive understanding of how project management practices are adapted, challenged, and optimized in this region. The focus is on the unique demands of Santiago’s urban development projects, infrastructure initiatives, and cross-sector collaboration frameworks.</w:t>
      </w:r>
    </w:p>
    <w:bookmarkStart w:id="20" w:name="introduction-to-project-management"/>
    <w:p>
      <w:pPr>
        <w:pStyle w:val="Heading2"/>
      </w:pPr>
      <w:r>
        <w:t xml:space="preserve">1. Introduction to Project Management</w:t>
      </w:r>
    </w:p>
    <w:p>
      <w:pPr>
        <w:pStyle w:val="FirstParagraph"/>
      </w:pPr>
      <w:r>
        <w:t xml:space="preserve">The role of a</w:t>
      </w:r>
      <w:r>
        <w:t xml:space="preserve"> </w:t>
      </w:r>
      <w:r>
        <w:rPr>
          <w:bCs/>
          <w:b/>
        </w:rPr>
        <w:t xml:space="preserve">Project Manager</w:t>
      </w:r>
      <w:r>
        <w:t xml:space="preserve"> </w:t>
      </w:r>
      <w:r>
        <w:t xml:space="preserve">has evolved significantly over the past few decades, transitioning from a purely operational function to a strategic leadership position. According to the Project Management Institute (PMI), a project manager is responsible for planning, executing, monitoring, and closing projects while aligning them with organizational goals. In</w:t>
      </w:r>
      <w:r>
        <w:t xml:space="preserve"> </w:t>
      </w:r>
      <w:r>
        <w:rPr>
          <w:bCs/>
          <w:b/>
        </w:rPr>
        <w:t xml:space="preserve">Chile Santiago</w:t>
      </w:r>
      <w:r>
        <w:t xml:space="preserve">, this role is further complicated by the city’s status as Chile’s economic and political hub, which brings both opportunities and challenges.</w:t>
      </w:r>
    </w:p>
    <w:bookmarkEnd w:id="20"/>
    <w:bookmarkStart w:id="21" w:name="project-management-in-urban-contexts"/>
    <w:p>
      <w:pPr>
        <w:pStyle w:val="Heading2"/>
      </w:pPr>
      <w:r>
        <w:t xml:space="preserve">2. Project Management in Urban Contexts</w:t>
      </w:r>
    </w:p>
    <w:p>
      <w:pPr>
        <w:pStyle w:val="FirstParagraph"/>
      </w:pPr>
      <w:r>
        <w:t xml:space="preserve">Santiago, as a rapidly growing metropolis, requires robust project management practices to address urbanization challenges such as transportation congestion, housing shortages, and environmental sustainability. Studies by the Universidad de Chile (UdeCh) highlight that successful infrastructure projects in Santiago—such as the Metro de Santiago expansion or the development of green spaces—rely heavily on</w:t>
      </w:r>
      <w:r>
        <w:t xml:space="preserve"> </w:t>
      </w:r>
      <w:r>
        <w:rPr>
          <w:bCs/>
          <w:b/>
        </w:rPr>
        <w:t xml:space="preserve">Project Managers</w:t>
      </w:r>
      <w:r>
        <w:t xml:space="preserve"> </w:t>
      </w:r>
      <w:r>
        <w:t xml:space="preserve">who can navigate complex stakeholder dynamics and regulatory frameworks.</w:t>
      </w:r>
    </w:p>
    <w:p>
      <w:pPr>
        <w:numPr>
          <w:ilvl w:val="0"/>
          <w:numId w:val="1001"/>
        </w:numPr>
        <w:pStyle w:val="Compact"/>
      </w:pPr>
      <w:r>
        <w:rPr>
          <w:iCs/>
          <w:i/>
        </w:rPr>
        <w:t xml:space="preserve">Stakeholder Engagement:</w:t>
      </w:r>
      <w:r>
        <w:t xml:space="preserve"> </w:t>
      </w:r>
      <w:r>
        <w:t xml:space="preserve">In Santiago, project managers must coordinate with government agencies, private investors, local communities, and international consultants. This requires cultural sensitivity and conflict resolution skills.</w:t>
      </w:r>
    </w:p>
    <w:p>
      <w:pPr>
        <w:numPr>
          <w:ilvl w:val="0"/>
          <w:numId w:val="1001"/>
        </w:numPr>
        <w:pStyle w:val="Compact"/>
      </w:pPr>
      <w:r>
        <w:rPr>
          <w:iCs/>
          <w:i/>
        </w:rPr>
        <w:t xml:space="preserve">Regulatory Compliance:</w:t>
      </w:r>
      <w:r>
        <w:t xml:space="preserve"> </w:t>
      </w:r>
      <w:r>
        <w:t xml:space="preserve">Chile’s stringent environmental and labor laws necessitate that project managers ensure compliance with national standards (e.g., Ley de Regulación de la Actividad Minera) while managing timelines and budgets.</w:t>
      </w:r>
    </w:p>
    <w:bookmarkEnd w:id="21"/>
    <w:bookmarkStart w:id="22" w:name="X0ef5892135a4d26333ddfdd8a929b0bbea5a001"/>
    <w:p>
      <w:pPr>
        <w:pStyle w:val="Heading2"/>
      </w:pPr>
      <w:r>
        <w:t xml:space="preserve">3. Challenges for Project Managers in Santiago</w:t>
      </w:r>
    </w:p>
    <w:p>
      <w:pPr>
        <w:pStyle w:val="FirstParagraph"/>
      </w:pPr>
      <w:r>
        <w:t xml:space="preserve">The literature identifies several challenges unique to</w:t>
      </w:r>
      <w:r>
        <w:t xml:space="preserve"> </w:t>
      </w:r>
      <w:r>
        <w:rPr>
          <w:bCs/>
          <w:b/>
        </w:rPr>
        <w:t xml:space="preserve">Chile Santiago</w:t>
      </w:r>
      <w:r>
        <w:t xml:space="preserve">. First, the region’s geographic diversity—ranging from mountainous terrains to coastal areas—requires project managers to adapt construction and logistics strategies. Second, political instability and policy shifts can disrupt long-term projects. For example, the 2019 protests in Chile underscored how social unrest can delay infrastructure development and require agile risk management.</w:t>
      </w:r>
    </w:p>
    <w:p>
      <w:pPr>
        <w:pStyle w:val="BodyText"/>
      </w:pPr>
      <w:r>
        <w:t xml:space="preserve">Additionally, studies from the Pontificia Universidad Católica de Chile (PUC) note that resource allocation in Santiago is often strained by competing priorities. Project managers must balance public and private interests, which can lead to ethical dilemmas or project scope creep.</w:t>
      </w:r>
    </w:p>
    <w:bookmarkEnd w:id="22"/>
    <w:bookmarkStart w:id="23" w:name="cultural-and-social-influences"/>
    <w:p>
      <w:pPr>
        <w:pStyle w:val="Heading2"/>
      </w:pPr>
      <w:r>
        <w:t xml:space="preserve">4. Cultural and Social Influences</w:t>
      </w:r>
    </w:p>
    <w:p>
      <w:pPr>
        <w:pStyle w:val="FirstParagraph"/>
      </w:pPr>
      <w:r>
        <w:t xml:space="preserve">Cultural factors in</w:t>
      </w:r>
      <w:r>
        <w:t xml:space="preserve"> </w:t>
      </w:r>
      <w:r>
        <w:rPr>
          <w:bCs/>
          <w:b/>
        </w:rPr>
        <w:t xml:space="preserve">Chile Santiago</w:t>
      </w:r>
      <w:r>
        <w:t xml:space="preserve"> </w:t>
      </w:r>
      <w:r>
        <w:t xml:space="preserve">significantly impact project management practices. Research by the Universidad Adolfo Ibáñez (UAI) highlights that Chilean culture emphasizes hierarchy, respect for authority, and consensus-building. While these traits can foster teamwork, they may also slow decision-making processes in time-sensitive projects.</w:t>
      </w:r>
    </w:p>
    <w:p>
      <w:pPr>
        <w:pStyle w:val="BodyText"/>
      </w:pPr>
      <w:r>
        <w:t xml:space="preserve">Moreover, language barriers and the need to integrate Spanish-speaking teams with international stakeholders present communication challenges. Project managers in Santiago often rely on bilingual team members or translation tools to ensure clarity in cross-cultural collaborations.</w:t>
      </w:r>
    </w:p>
    <w:bookmarkEnd w:id="23"/>
    <w:bookmarkStart w:id="24" w:name="Xa365a7ad96215b612caa81d51926bf411a0d9e4"/>
    <w:p>
      <w:pPr>
        <w:pStyle w:val="Heading2"/>
      </w:pPr>
      <w:r>
        <w:t xml:space="preserve">5. Technological Advancements and Digital Tools</w:t>
      </w:r>
    </w:p>
    <w:p>
      <w:pPr>
        <w:pStyle w:val="FirstParagraph"/>
      </w:pPr>
      <w:r>
        <w:t xml:space="preserve">The adoption of digital project management tools has gained traction in Santiago, driven by the city’s tech-savvy workforce and growing startups. Platforms like Microsoft Project, Asana, and Trello are increasingly used to streamline workflows. However, a 2023 report by the Chilean Ministry of Economy notes that small-to-medium enterprises (SMEs) in Santiago face barriers to adopting advanced technologies due to cost constraints.</w:t>
      </w:r>
    </w:p>
    <w:p>
      <w:pPr>
        <w:pStyle w:val="BodyText"/>
      </w:pPr>
      <w:r>
        <w:t xml:space="preserve">Furthermore, the integration of artificial intelligence (AI) and data analytics into project management is still nascent in Santiago. While some large corporations have begun using predictive analytics for risk assessment, most local projects rely on traditional methodologies.</w:t>
      </w:r>
    </w:p>
    <w:bookmarkEnd w:id="24"/>
    <w:bookmarkStart w:id="25" w:name="Xbc4257370b83bf77b5f0baad9eccbc2e0672a57"/>
    <w:p>
      <w:pPr>
        <w:pStyle w:val="Heading2"/>
      </w:pPr>
      <w:r>
        <w:t xml:space="preserve">6. Education and Training for Project Managers</w:t>
      </w:r>
    </w:p>
    <w:p>
      <w:pPr>
        <w:pStyle w:val="FirstParagraph"/>
      </w:pPr>
      <w:r>
        <w:t xml:space="preserve">Chile Santiago’s academic institutions play a pivotal role in shaping the next generation of project managers. The Universidad de Chile, Universidad Católica and Universidad del Desarrollo offer specialized programs in project management, often aligned with PMI standards (e.g., PMP certification). However, critics argue that these programs focus more on theory than practical skills needed for Santiago’s dynamic projects.</w:t>
      </w:r>
    </w:p>
    <w:p>
      <w:pPr>
        <w:pStyle w:val="BodyText"/>
      </w:pPr>
      <w:r>
        <w:t xml:space="preserve">Additionally, there is a growing demand for soft skills training. A 2021 survey by the Chilean Association of Project Management (Asociación Chilena de Gestión de Proyectos) found that 78% of project managers in Santiago felt underprepared to handle interpersonal conflicts or lead remote teams.</w:t>
      </w:r>
    </w:p>
    <w:bookmarkEnd w:id="25"/>
    <w:bookmarkStart w:id="26" w:name="X71635c11b63600aa14f2fb9a19d30456d8c6345"/>
    <w:p>
      <w:pPr>
        <w:pStyle w:val="Heading2"/>
      </w:pPr>
      <w:r>
        <w:t xml:space="preserve">7. Case Studies: Successful Projects in Santiago</w:t>
      </w:r>
    </w:p>
    <w:p>
      <w:pPr>
        <w:pStyle w:val="FirstParagraph"/>
      </w:pPr>
      <w:r>
        <w:t xml:space="preserve">Several case studies illustrate the effectiveness of skilled project managers in Santiago. For instance, the successful completion of the "Gran Avenida" (Great Avenue) urban renewal project in 2018 was attributed to a team that prioritized community engagement and adaptive planning. Similarly, the development of Santiago’s Biodiversity Park involved project managers who coordinated with environmental NGOs and local authorities to meet sustainability targets.</w:t>
      </w:r>
    </w:p>
    <w:p>
      <w:pPr>
        <w:pStyle w:val="BodyText"/>
      </w:pPr>
      <w:r>
        <w:t xml:space="preserve">These examples highlight the importance of flexibility, stakeholder alignment, and innovation in overcoming challenges unique to</w:t>
      </w:r>
      <w:r>
        <w:t xml:space="preserve"> </w:t>
      </w:r>
      <w:r>
        <w:rPr>
          <w:bCs/>
          <w:b/>
        </w:rPr>
        <w:t xml:space="preserve">Chile Santiago</w:t>
      </w:r>
      <w:r>
        <w:t xml:space="preserve">.</w:t>
      </w:r>
    </w:p>
    <w:bookmarkEnd w:id="26"/>
    <w:bookmarkStart w:id="27" w:name="research-gaps-and-future-directions"/>
    <w:p>
      <w:pPr>
        <w:pStyle w:val="Heading2"/>
      </w:pPr>
      <w:r>
        <w:t xml:space="preserve">8. Research Gaps and Future Directions</w:t>
      </w:r>
    </w:p>
    <w:p>
      <w:pPr>
        <w:pStyle w:val="FirstParagraph"/>
      </w:pPr>
      <w:r>
        <w:t xml:space="preserve">Despite existing literature, several gaps remain. Most studies focus on large-scale infrastructure projects but overlook smaller initiatives in sectors like healthcare or education. Additionally, the role of gender diversity in project management teams within Santiago has not been thoroughly explored.</w:t>
      </w:r>
    </w:p>
    <w:p>
      <w:pPr>
        <w:pStyle w:val="BodyText"/>
      </w:pPr>
      <w:r>
        <w:t xml:space="preserve">Future research should also examine the impact of climate change on project timelines and resource allocation in Santiago’s mountainous regions. Furthermore, there is a need to develop localized frameworks for measuring the success of projects in this context, rather than relying solely on global metrics like ROI or Gantt charts.</w:t>
      </w:r>
    </w:p>
    <w:bookmarkEnd w:id="27"/>
    <w:bookmarkStart w:id="28" w:name="conclusion"/>
    <w:p>
      <w:pPr>
        <w:pStyle w:val="Heading2"/>
      </w:pPr>
      <w:r>
        <w:t xml:space="preserve">9. Conclusion</w:t>
      </w:r>
    </w:p>
    <w:p>
      <w:pPr>
        <w:pStyle w:val="FirstParagraph"/>
      </w:pPr>
      <w:r>
        <w:t xml:space="preserve">The role of a</w:t>
      </w:r>
      <w:r>
        <w:t xml:space="preserve"> </w:t>
      </w:r>
      <w:r>
        <w:rPr>
          <w:bCs/>
          <w:b/>
        </w:rPr>
        <w:t xml:space="preserve">Project Manager</w:t>
      </w:r>
      <w:r>
        <w:t xml:space="preserve"> </w:t>
      </w:r>
      <w:r>
        <w:t xml:space="preserve">in</w:t>
      </w:r>
      <w:r>
        <w:t xml:space="preserve"> </w:t>
      </w:r>
      <w:r>
        <w:rPr>
          <w:bCs/>
          <w:b/>
        </w:rPr>
        <w:t xml:space="preserve">Chile Santiago</w:t>
      </w:r>
      <w:r>
        <w:t xml:space="preserve"> </w:t>
      </w:r>
      <w:r>
        <w:t xml:space="preserve">is multifaceted, requiring technical expertise, cultural adaptability, and strategic vision. This Literature Review underscores the importance of tailoring project management practices to Santiago’s unique socio-economic landscape while addressing emerging challenges like political instability and technological integration. As Santiago continues to grow, the demand for skilled project managers will only increase, making this field a critical area for academic and industry collaboration.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Project Management in Chile Santiago</dc:title>
  <dc:creator/>
  <dc:language>en</dc:language>
  <cp:keywords/>
  <dcterms:created xsi:type="dcterms:W3CDTF">2026-07-21T03:16:50Z</dcterms:created>
  <dcterms:modified xsi:type="dcterms:W3CDTF">2026-07-21T03:16:50Z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