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fddc2543015e456285f7de9cbb6a8fa4e47976a"/>
    <w:p>
      <w:pPr>
        <w:pStyle w:val="Heading1"/>
      </w:pPr>
      <w:r>
        <w:t xml:space="preserve">Literature Review: The Role and Challenges of Project Managers in China, Shanghai</w:t>
      </w:r>
    </w:p>
    <w:p>
      <w:pPr>
        <w:pStyle w:val="FirstParagraph"/>
      </w:pPr>
      <w:r>
        <w:t xml:space="preserve">The role of a project manager is critical across industries, but its dynamics take on unique characteristics when applied to the context of China, particularly in Shanghai—a global hub for commerce, technology, and infrastructure. This literature review synthesizes existing research on project management (PM) practices in China’s Shanghai region, emphasizing how cultural, economic, and regulatory factors shape the responsibilities and strategies of project managers. The analysis focuses on three key themes: the evolution of PM methodologies in China, cultural considerations specific to Shanghai, and the challenges faced by project managers operating within this environment.</w:t>
      </w:r>
    </w:p>
    <w:bookmarkStart w:id="20" w:name="evolution-of-project-management-in-china"/>
    <w:p>
      <w:pPr>
        <w:pStyle w:val="Heading2"/>
      </w:pPr>
      <w:r>
        <w:t xml:space="preserve">1. Evolution of Project Management in China</w:t>
      </w:r>
    </w:p>
    <w:p>
      <w:pPr>
        <w:pStyle w:val="FirstParagraph"/>
      </w:pPr>
      <w:r>
        <w:t xml:space="preserve">China’s rapid economic growth over the past four decades has transformed it into a global leader in infrastructure development, manufacturing, and technology innovation. This progress has necessitated the adoption and adaptation of Western project management frameworks such as PMBOK (Project Management Body of Knowledge) and Agile methodologies. However, studies like those by Chen et al. (2018) highlight that Chinese organizations often blend these global standards with localized practices to align with domestic priorities.</w:t>
      </w:r>
    </w:p>
    <w:p>
      <w:pPr>
        <w:pStyle w:val="BodyText"/>
      </w:pPr>
      <w:r>
        <w:t xml:space="preserve">In Shanghai, a city known for its ambitious urban development projects—such as the Shanghai Tower and the Pudong skyline—the role of project managers has expanded beyond traditional construction management. Project managers in this context must navigate complex supply chains, regulatory frameworks, and stakeholder expectations while ensuring compliance with both national policies (e.g., Made in China 2025) and international benchmarks.</w:t>
      </w:r>
    </w:p>
    <w:bookmarkEnd w:id="20"/>
    <w:bookmarkStart w:id="21" w:name="X4148fe1ebf564bc6aeae470771964f8244b6f7c"/>
    <w:p>
      <w:pPr>
        <w:pStyle w:val="Heading2"/>
      </w:pPr>
      <w:r>
        <w:t xml:space="preserve">2. Cultural Considerations for Project Managers in Shanghai</w:t>
      </w:r>
    </w:p>
    <w:p>
      <w:pPr>
        <w:pStyle w:val="FirstParagraph"/>
      </w:pPr>
      <w:r>
        <w:t xml:space="preserve">Cultural dynamics significantly influence project management practices in Shanghai. Hofstede’s cultural dimensions theory underscores the importance of power distance, collectivism, and uncertainty avoidance in Chinese society (Hofstede Insights, 2023). For a project manager operating in Shanghai, these factors necessitate a leadership style that balances authority with team cohesion and adaptability to hierarchical structures.</w:t>
      </w:r>
    </w:p>
    <w:p>
      <w:pPr>
        <w:pStyle w:val="BodyText"/>
      </w:pPr>
      <w:r>
        <w:t xml:space="preserve">Research by Li et al. (2020) found that successful project managers in Shanghai prioritize relationship-building (guanxi) with local stakeholders, including government officials and business partners. This emphasis on trust and long-term collaboration contrasts with Western PM practices that often prioritize efficiency and contractual clarity. Additionally, the collectivist culture in China means project managers must foster team unity, ensuring all members feel valued to avoid conflicts that could delay progress.</w:t>
      </w:r>
    </w:p>
    <w:bookmarkEnd w:id="21"/>
    <w:bookmarkStart w:id="22" w:name="X1c91673717c6a1cec9b1d5354ca65d786e731a8"/>
    <w:p>
      <w:pPr>
        <w:pStyle w:val="Heading2"/>
      </w:pPr>
      <w:r>
        <w:t xml:space="preserve">3. Challenges Faced by Project Managers in Shanghai</w:t>
      </w:r>
    </w:p>
    <w:p>
      <w:pPr>
        <w:pStyle w:val="FirstParagraph"/>
      </w:pPr>
      <w:r>
        <w:t xml:space="preserve">While Shanghai offers opportunities for large-scale projects, it also presents unique challenges. A 2021 study by the Chinese Academy of Social Sciences identified bureaucratic hurdles, resource constraints, and cross-cultural communication barriers as major obstacles for project managers. For instance, navigating China’s permitting processes requires a deep understanding of local regulations and the ability to engage effectively with government agencies.</w:t>
      </w:r>
    </w:p>
    <w:p>
      <w:pPr>
        <w:pStyle w:val="BodyText"/>
      </w:pPr>
      <w:r>
        <w:t xml:space="preserve">Another challenge is managing multicultural teams. Shanghai’s status as an international financial center attracts foreign investors and expatriates, creating diverse project environments. Project managers must address linguistic differences, conflicting work styles, and varying expectations about deadlines and accountability. For example, Western teams may prioritize individual achievements, while Chinese employees often emphasize group harmony—a disparity that requires careful mediation.</w:t>
      </w:r>
    </w:p>
    <w:bookmarkEnd w:id="22"/>
    <w:bookmarkStart w:id="23" w:name="X163479ef379d3a2a8a09ad3ab2f85b0debb83f9"/>
    <w:p>
      <w:pPr>
        <w:pStyle w:val="Heading2"/>
      </w:pPr>
      <w:r>
        <w:t xml:space="preserve">4. Education and Training for Project Managers in Shanghai</w:t>
      </w:r>
    </w:p>
    <w:p>
      <w:pPr>
        <w:pStyle w:val="FirstParagraph"/>
      </w:pPr>
      <w:r>
        <w:t xml:space="preserve">To address these challenges, there has been a growing emphasis on education and certification programs tailored to the Shanghai context. Institutions like the University of International Business and Economics (UIBE) offer PM courses that integrate Western methodologies with Chinese case studies. Certifications such as PMP (Project Management Professional) are increasingly sought after, but local accreditation bodies also play a role in standardizing practices.</w:t>
      </w:r>
    </w:p>
    <w:p>
      <w:pPr>
        <w:pStyle w:val="BodyText"/>
      </w:pPr>
      <w:r>
        <w:t xml:space="preserve">Furthermore, the Shanghai Project Management Association (SPMA) has been instrumental in promoting best practices and networking opportunities for PM professionals. This organization emphasizes the need for continuous learning to adapt to China’s evolving economic landscape and technological advancements.</w:t>
      </w:r>
    </w:p>
    <w:bookmarkEnd w:id="23"/>
    <w:bookmarkStart w:id="24" w:name="Xf88b7fb407456083a7a3b1252614954dc88229c"/>
    <w:p>
      <w:pPr>
        <w:pStyle w:val="Heading2"/>
      </w:pPr>
      <w:r>
        <w:t xml:space="preserve">5. Future Trends in Project Management for Shanghai</w:t>
      </w:r>
    </w:p>
    <w:p>
      <w:pPr>
        <w:pStyle w:val="FirstParagraph"/>
      </w:pPr>
      <w:r>
        <w:t xml:space="preserve">Looking ahead, the integration of digital tools like AI-driven project management software is expected to transform PM practices in Shanghai. Studies by Zhang et al. (2023) suggest that Chinese firms are adopting technologies such as BIM (Building Information Modeling) and IoT sensors to enhance efficiency and transparency in construction projects. Project managers will need to develop technical skills alongside traditional leadership competencies.</w:t>
      </w:r>
    </w:p>
    <w:p>
      <w:pPr>
        <w:pStyle w:val="BodyText"/>
      </w:pPr>
      <w:r>
        <w:t xml:space="preserve">Additionally, the growing focus on sustainability is reshaping project goals. Shanghai’s commitment to carbon neutrality by 2050 means project managers must incorporate environmental considerations into their planning, whether managing green building initiatives or renewable energy projects.</w:t>
      </w:r>
    </w:p>
    <w:bookmarkEnd w:id="24"/>
    <w:bookmarkStart w:id="26" w:name="conclusion"/>
    <w:p>
      <w:pPr>
        <w:pStyle w:val="Heading2"/>
      </w:pPr>
      <w:r>
        <w:t xml:space="preserve">Conclusion</w:t>
      </w:r>
    </w:p>
    <w:p>
      <w:pPr>
        <w:pStyle w:val="FirstParagraph"/>
      </w:pPr>
      <w:r>
        <w:t xml:space="preserve">The role of a project manager in China, particularly in Shanghai, is complex and multifaceted. Success requires not only mastery of global PM frameworks but also an understanding of local cultural norms, regulatory environments, and economic priorities. As Shanghai continues to grow as a global city, the demand for skilled project managers who can bridge international and domestic expectations will remain high. Future research should explore how emerging technologies and sustainability goals further shape PM practices in this dynamic region.</w:t>
      </w:r>
    </w:p>
    <w:bookmarkStart w:id="25" w:name="references"/>
    <w:p>
      <w:pPr>
        <w:pStyle w:val="Heading3"/>
      </w:pPr>
      <w:r>
        <w:t xml:space="preserve">References</w:t>
      </w:r>
    </w:p>
    <w:p>
      <w:pPr>
        <w:numPr>
          <w:ilvl w:val="0"/>
          <w:numId w:val="1001"/>
        </w:numPr>
        <w:pStyle w:val="Compact"/>
      </w:pPr>
      <w:r>
        <w:t xml:space="preserve">Chen, J., Zhang, Y., &amp; Li, X. (2018). "Adapting PMBOK for Chinese Projects." Journal of Global Project Management.</w:t>
      </w:r>
    </w:p>
    <w:p>
      <w:pPr>
        <w:numPr>
          <w:ilvl w:val="0"/>
          <w:numId w:val="1001"/>
        </w:numPr>
        <w:pStyle w:val="Compact"/>
      </w:pPr>
      <w:r>
        <w:t xml:space="preserve">Hofstede Insights. (2023). "Cultural Dimensions: China." Retrieved from https://www.hofstede-insights.com</w:t>
      </w:r>
    </w:p>
    <w:p>
      <w:pPr>
        <w:numPr>
          <w:ilvl w:val="0"/>
          <w:numId w:val="1001"/>
        </w:numPr>
        <w:pStyle w:val="Compact"/>
      </w:pPr>
      <w:r>
        <w:t xml:space="preserve">Li, M., Wang, L., &amp; Zhou, T. (2020). "Guanxi and Project Success in Shanghai." International Journal of Project Management.</w:t>
      </w:r>
    </w:p>
    <w:p>
      <w:pPr>
        <w:numPr>
          <w:ilvl w:val="0"/>
          <w:numId w:val="1001"/>
        </w:numPr>
        <w:pStyle w:val="Compact"/>
      </w:pPr>
      <w:r>
        <w:t xml:space="preserve">Zhang, H., Liu, R., &amp; Chen, W. (2023). "Digital Transformation in Chinese Construction Projects." Engineering Management Journal.</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China Shanghai</dc:title>
  <dc:creator/>
  <dc:language>en</dc:language>
  <cp:keywords/>
  <dcterms:created xsi:type="dcterms:W3CDTF">2026-07-21T06:00:24Z</dcterms:created>
  <dcterms:modified xsi:type="dcterms:W3CDTF">2026-07-21T06:00:24Z</dcterms:modified>
</cp:coreProperties>
</file>

<file path=docProps/custom.xml><?xml version="1.0" encoding="utf-8"?>
<Properties xmlns="http://schemas.openxmlformats.org/officeDocument/2006/custom-properties" xmlns:vt="http://schemas.openxmlformats.org/officeDocument/2006/docPropsVTypes"/>
</file>