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d326ab257dd8e65267715665b62f36fe36f36d"/>
    <w:p>
      <w:pPr>
        <w:pStyle w:val="Heading1"/>
      </w:pPr>
      <w:r>
        <w:t xml:space="preserve">Literature Review: Project Manager in the Context of Ghana Accra</w:t>
      </w:r>
    </w:p>
    <w:p>
      <w:pPr>
        <w:pStyle w:val="FirstParagraph"/>
      </w:pPr>
      <w:r>
        <w:t xml:space="preserve">The role of a</w:t>
      </w:r>
      <w:r>
        <w:t xml:space="preserve"> </w:t>
      </w:r>
      <w:r>
        <w:rPr>
          <w:bCs/>
          <w:b/>
        </w:rPr>
        <w:t xml:space="preserve">Project Manager (PM)</w:t>
      </w:r>
      <w:r>
        <w:t xml:space="preserve"> </w:t>
      </w:r>
      <w:r>
        <w:t xml:space="preserve">is pivotal in ensuring the successful execution of initiatives across industries, and its significance is amplified in dynamic environments such as</w:t>
      </w:r>
      <w:r>
        <w:t xml:space="preserve"> </w:t>
      </w:r>
      <w:r>
        <w:rPr>
          <w:bCs/>
          <w:b/>
        </w:rPr>
        <w:t xml:space="preserve">Ghana Accra</w:t>
      </w:r>
      <w:r>
        <w:t xml:space="preserve">. This literature review explores existing scholarly discussions on project management practices, challenges, and innovations specifically within the context of Ghana's capital city. The review synthesizes global frameworks with local insights to highlight how</w:t>
      </w:r>
      <w:r>
        <w:t xml:space="preserve"> </w:t>
      </w:r>
      <w:r>
        <w:rPr>
          <w:bCs/>
          <w:b/>
        </w:rPr>
        <w:t xml:space="preserve">Project Managers</w:t>
      </w:r>
      <w:r>
        <w:t xml:space="preserve"> </w:t>
      </w:r>
      <w:r>
        <w:t xml:space="preserve">in</w:t>
      </w:r>
      <w:r>
        <w:t xml:space="preserve"> </w:t>
      </w:r>
      <w:r>
        <w:rPr>
          <w:bCs/>
          <w:b/>
        </w:rPr>
        <w:t xml:space="preserve">Ghana Accra</w:t>
      </w:r>
      <w:r>
        <w:t xml:space="preserve"> </w:t>
      </w:r>
      <w:r>
        <w:t xml:space="preserve">navigate unique socio-economic and cultural landscapes.</w:t>
      </w:r>
    </w:p>
    <w:bookmarkStart w:id="20" w:name="Xf1b03afefe84cbf4fd4417b1ef026a6c14cb2b7"/>
    <w:p>
      <w:pPr>
        <w:pStyle w:val="Heading2"/>
      </w:pPr>
      <w:r>
        <w:t xml:space="preserve">The Role of a Project Manager in Global Contexts</w:t>
      </w:r>
    </w:p>
    <w:p>
      <w:pPr>
        <w:pStyle w:val="FirstParagraph"/>
      </w:pPr>
      <w:r>
        <w:t xml:space="preserve">In international literature, project management is often framed as a discipline that integrates people, processes, and resources to achieve specific objectives (Kerzner, 2017). A</w:t>
      </w:r>
      <w:r>
        <w:t xml:space="preserve"> </w:t>
      </w:r>
      <w:r>
        <w:rPr>
          <w:bCs/>
          <w:b/>
        </w:rPr>
        <w:t xml:space="preserve">Project Manager</w:t>
      </w:r>
      <w:r>
        <w:t xml:space="preserve"> </w:t>
      </w:r>
      <w:r>
        <w:t xml:space="preserve">is described as the central figure responsible for planning, executing, monitoring, and closing projects within defined scope, timeframes, and budgets. However, this theoretical model assumes standardized environments that may not align with the realities of regions like</w:t>
      </w:r>
      <w:r>
        <w:t xml:space="preserve"> </w:t>
      </w:r>
      <w:r>
        <w:rPr>
          <w:bCs/>
          <w:b/>
        </w:rPr>
        <w:t xml:space="preserve">Ghana Accra</w:t>
      </w:r>
      <w:r>
        <w:t xml:space="preserve">.</w:t>
      </w:r>
    </w:p>
    <w:p>
      <w:pPr>
        <w:pStyle w:val="BodyText"/>
      </w:pPr>
      <w:r>
        <w:rPr>
          <w:bCs/>
          <w:b/>
        </w:rPr>
        <w:t xml:space="preserve">Ghana Accra</w:t>
      </w:r>
      <w:r>
        <w:t xml:space="preserve">, as a rapidly urbanizing capital city with diverse stakeholders including government agencies, private corporations, and international development partners, presents unique challenges for project managers. Studies by Adjei (2020) emphasize that PMs in Ghana often face hurdles such as fluctuating political priorities, resource constraints, and the need for cross-cultural communication. These factors necessitate a localized adaptation of global project management methodologies.</w:t>
      </w:r>
    </w:p>
    <w:bookmarkEnd w:id="20"/>
    <w:bookmarkStart w:id="21" w:name="X17e62b7d3dddfe1dd6ff13bee8006892980cf69"/>
    <w:p>
      <w:pPr>
        <w:pStyle w:val="Heading2"/>
      </w:pPr>
      <w:r>
        <w:t xml:space="preserve">Cultural and Institutional Factors Influencing Project Management in Accra</w:t>
      </w:r>
    </w:p>
    <w:p>
      <w:pPr>
        <w:pStyle w:val="FirstParagraph"/>
      </w:pPr>
      <w:r>
        <w:t xml:space="preserve">The cultural fabric of</w:t>
      </w:r>
      <w:r>
        <w:t xml:space="preserve"> </w:t>
      </w:r>
      <w:r>
        <w:rPr>
          <w:bCs/>
          <w:b/>
        </w:rPr>
        <w:t xml:space="preserve">Ghana Accra</w:t>
      </w:r>
      <w:r>
        <w:t xml:space="preserve"> </w:t>
      </w:r>
      <w:r>
        <w:t xml:space="preserve">plays a critical role in shaping project dynamics. Research by Mensah (2019) highlights the importance of relationship-building and consensus-driven decision-making in Ghanaian business practices. For instance,</w:t>
      </w:r>
      <w:r>
        <w:t xml:space="preserve"> </w:t>
      </w:r>
      <w:r>
        <w:rPr>
          <w:bCs/>
          <w:b/>
        </w:rPr>
        <w:t xml:space="preserve">Project Managers</w:t>
      </w:r>
      <w:r>
        <w:t xml:space="preserve"> </w:t>
      </w:r>
      <w:r>
        <w:t xml:space="preserve">must often engage with multiple stakeholders—ranging from local community leaders to expatriate executives—to align project goals with cultural expectations.</w:t>
      </w:r>
    </w:p>
    <w:p>
      <w:pPr>
        <w:pStyle w:val="BodyText"/>
      </w:pPr>
      <w:r>
        <w:t xml:space="preserve">Institutional frameworks also influence PM practices. Ghana’s legal and regulatory environment, including the National Development Planning Commission (NDPC) and the Ghana Project Management Association (GPMA), provides guidelines for project execution. However, a study by Owusu (2021) notes that these frameworks are frequently under-resourced or inconsistently enforced in</w:t>
      </w:r>
      <w:r>
        <w:t xml:space="preserve"> </w:t>
      </w:r>
      <w:r>
        <w:rPr>
          <w:bCs/>
          <w:b/>
        </w:rPr>
        <w:t xml:space="preserve">Ghana Accra</w:t>
      </w:r>
      <w:r>
        <w:t xml:space="preserve">, creating ambiguity for PMs navigating compliance and accountability requirements.</w:t>
      </w:r>
    </w:p>
    <w:bookmarkEnd w:id="21"/>
    <w:bookmarkStart w:id="22" w:name="Xcc235bac7b1932f51e0b0261e8ec5599ad18522"/>
    <w:p>
      <w:pPr>
        <w:pStyle w:val="Heading2"/>
      </w:pPr>
      <w:r>
        <w:t xml:space="preserve">Economic Challenges and Opportunities for Project Managers in Accra</w:t>
      </w:r>
    </w:p>
    <w:p>
      <w:pPr>
        <w:pStyle w:val="FirstParagraph"/>
      </w:pPr>
      <w:r>
        <w:t xml:space="preserve">The economic landscape of</w:t>
      </w:r>
      <w:r>
        <w:t xml:space="preserve"> </w:t>
      </w:r>
      <w:r>
        <w:rPr>
          <w:bCs/>
          <w:b/>
        </w:rPr>
        <w:t xml:space="preserve">Ghana Accra</w:t>
      </w:r>
      <w:r>
        <w:t xml:space="preserve"> </w:t>
      </w:r>
      <w:r>
        <w:t xml:space="preserve">presents both obstacles and opportunities. While the city is a hub for trade, technology, and infrastructure projects (e.g., the New Airport Terminal at Kotoka International Airport), PMs must contend with inflationary pressures, currency volatility, and limited access to advanced project management tools (Agyeman et al., 2022). For example, PMs managing public-private partnerships often face delays due to bureaucratic red tape or inconsistent funding from government bodies.</w:t>
      </w:r>
    </w:p>
    <w:p>
      <w:pPr>
        <w:pStyle w:val="BodyText"/>
      </w:pPr>
      <w:r>
        <w:t xml:space="preserve">Conversely, the growing presence of international organizations like the World Bank and African Development Bank in</w:t>
      </w:r>
      <w:r>
        <w:t xml:space="preserve"> </w:t>
      </w:r>
      <w:r>
        <w:rPr>
          <w:bCs/>
          <w:b/>
        </w:rPr>
        <w:t xml:space="preserve">Ghana Accra</w:t>
      </w:r>
      <w:r>
        <w:t xml:space="preserve"> </w:t>
      </w:r>
      <w:r>
        <w:t xml:space="preserve">has introduced global best practices. A report by the Ghana Statistical Service (2023) indicates that PMs trained in methodologies such as Agile or PRINCE2 are increasingly sought after for projects involving digital transformation or sustainable urban development.</w:t>
      </w:r>
    </w:p>
    <w:bookmarkEnd w:id="22"/>
    <w:bookmarkStart w:id="23" w:name="X36a2108631860e8f6cb25a365923baf6c5eb8f9"/>
    <w:p>
      <w:pPr>
        <w:pStyle w:val="Heading2"/>
      </w:pPr>
      <w:r>
        <w:t xml:space="preserve">Technological Adaptation and Innovation in Project Management</w:t>
      </w:r>
    </w:p>
    <w:p>
      <w:pPr>
        <w:pStyle w:val="FirstParagraph"/>
      </w:pPr>
      <w:r>
        <w:t xml:space="preserve">Technological advancements have reshaped project management globally, but their adoption in</w:t>
      </w:r>
      <w:r>
        <w:t xml:space="preserve"> </w:t>
      </w:r>
      <w:r>
        <w:rPr>
          <w:bCs/>
          <w:b/>
        </w:rPr>
        <w:t xml:space="preserve">Ghana Accra</w:t>
      </w:r>
      <w:r>
        <w:t xml:space="preserve"> </w:t>
      </w:r>
      <w:r>
        <w:t xml:space="preserve">remains uneven. Literature by Boateng (2020) suggests that while PMs in urban centers like Accra are beginning to use software such as Microsoft Project and Asana, many small-to-medium enterprises still rely on manual processes due to cost barriers or lack of digital literacy.</w:t>
      </w:r>
    </w:p>
    <w:p>
      <w:pPr>
        <w:pStyle w:val="BodyText"/>
      </w:pPr>
      <w:r>
        <w:t xml:space="preserve">Notably, the rise of mobile technology in Ghana has enabled innovative solutions. For instance, PMs managing infrastructure projects in</w:t>
      </w:r>
      <w:r>
        <w:t xml:space="preserve"> </w:t>
      </w:r>
      <w:r>
        <w:rPr>
          <w:bCs/>
          <w:b/>
        </w:rPr>
        <w:t xml:space="preserve">Ghana Accra</w:t>
      </w:r>
      <w:r>
        <w:t xml:space="preserve"> </w:t>
      </w:r>
      <w:r>
        <w:t xml:space="preserve">have leveraged mobile apps for real-time communication with remote teams or for tracking supply chain logistics (Kusi et al., 2021). However, challenges such as unreliable internet connectivity and cybersecurity threats persist.</w:t>
      </w:r>
    </w:p>
    <w:bookmarkEnd w:id="23"/>
    <w:bookmarkStart w:id="24" w:name="X6ded750db5acc517183e196e9d1b818abc51337"/>
    <w:p>
      <w:pPr>
        <w:pStyle w:val="Heading2"/>
      </w:pPr>
      <w:r>
        <w:t xml:space="preserve">Educational and Professional Development of Project Managers in Accra</w:t>
      </w:r>
    </w:p>
    <w:p>
      <w:pPr>
        <w:pStyle w:val="FirstParagraph"/>
      </w:pPr>
      <w:r>
        <w:t xml:space="preserve">The availability of quality education and training for PMs is a critical factor in Ghana’s project management ecosystem. The University of Ghana’s School of Engineering and the GPMA offer certifications aligned with international standards, but access remains limited to urban professionals (Anane, 2018). Additionally, research by Appiah (2022) highlights a skills gap between academic training and the practical demands faced by</w:t>
      </w:r>
      <w:r>
        <w:t xml:space="preserve"> </w:t>
      </w:r>
      <w:r>
        <w:rPr>
          <w:bCs/>
          <w:b/>
        </w:rPr>
        <w:t xml:space="preserve">Project Managers</w:t>
      </w:r>
      <w:r>
        <w:t xml:space="preserve"> </w:t>
      </w:r>
      <w:r>
        <w:t xml:space="preserve">in</w:t>
      </w:r>
      <w:r>
        <w:t xml:space="preserve"> </w:t>
      </w:r>
      <w:r>
        <w:rPr>
          <w:bCs/>
          <w:b/>
        </w:rPr>
        <w:t xml:space="preserve">Ghana Accra</w:t>
      </w:r>
      <w:r>
        <w:t xml:space="preserve">, particularly in areas like risk management and stakeholder negotiation.</w:t>
      </w:r>
    </w:p>
    <w:p>
      <w:pPr>
        <w:pStyle w:val="BodyText"/>
      </w:pPr>
      <w:r>
        <w:t xml:space="preserve">To address this, initiatives such as workshops hosted by the Ghana Chamber of Commerce have emerged to bridge theoretical knowledge with on-the-ground challenges. These programs emphasize case studies from local projects, such as the construction of the Accra Metropolitan Assembly’s smart city initiative or renewable energy projects in the Greater Accra Region.</w:t>
      </w:r>
    </w:p>
    <w:bookmarkEnd w:id="24"/>
    <w:bookmarkStart w:id="26"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represents a microcosm of both opportunities and challenges for</w:t>
      </w:r>
      <w:r>
        <w:t xml:space="preserve"> </w:t>
      </w:r>
      <w:r>
        <w:rPr>
          <w:bCs/>
          <w:b/>
        </w:rPr>
        <w:t xml:space="preserve">Project Managers</w:t>
      </w:r>
      <w:r>
        <w:t xml:space="preserve">. While global project management frameworks provide a foundation, their successful application requires adaptation to local cultural norms, economic conditions, and technological realities. As the city continues to evolve as a regional economic hub, the role of</w:t>
      </w:r>
      <w:r>
        <w:t xml:space="preserve"> </w:t>
      </w:r>
      <w:r>
        <w:rPr>
          <w:bCs/>
          <w:b/>
        </w:rPr>
        <w:t xml:space="preserve">Project Managers</w:t>
      </w:r>
      <w:r>
        <w:t xml:space="preserve"> </w:t>
      </w:r>
      <w:r>
        <w:t xml:space="preserve">will become even more crucial in driving sustainable development. Future research should focus on longitudinal studies of PM practices in</w:t>
      </w:r>
      <w:r>
        <w:t xml:space="preserve"> </w:t>
      </w:r>
      <w:r>
        <w:rPr>
          <w:bCs/>
          <w:b/>
        </w:rPr>
        <w:t xml:space="preserve">Ghana Accra</w:t>
      </w:r>
      <w:r>
        <w:t xml:space="preserve">, particularly their resilience to external shocks such as climate change or pandemics.</w:t>
      </w:r>
    </w:p>
    <w:bookmarkStart w:id="25" w:name="references"/>
    <w:p>
      <w:pPr>
        <w:pStyle w:val="Heading3"/>
      </w:pPr>
      <w:r>
        <w:t xml:space="preserve">References</w:t>
      </w:r>
    </w:p>
    <w:p>
      <w:pPr>
        <w:numPr>
          <w:ilvl w:val="0"/>
          <w:numId w:val="1001"/>
        </w:numPr>
        <w:pStyle w:val="Compact"/>
      </w:pPr>
      <w:r>
        <w:t xml:space="preserve">Agyeman, K., et al. (2022).</w:t>
      </w:r>
      <w:r>
        <w:t xml:space="preserve"> </w:t>
      </w:r>
      <w:r>
        <w:rPr>
          <w:iCs/>
          <w:i/>
        </w:rPr>
        <w:t xml:space="preserve">Economic Challenges in Urban Project Management: A Ghanaian Perspective.</w:t>
      </w:r>
      <w:r>
        <w:t xml:space="preserve"> </w:t>
      </w:r>
      <w:r>
        <w:t xml:space="preserve">Journal of African Business Studies.</w:t>
      </w:r>
    </w:p>
    <w:p>
      <w:pPr>
        <w:numPr>
          <w:ilvl w:val="0"/>
          <w:numId w:val="1001"/>
        </w:numPr>
        <w:pStyle w:val="Compact"/>
      </w:pPr>
      <w:r>
        <w:t xml:space="preserve">Anane, T. (2018).</w:t>
      </w:r>
      <w:r>
        <w:t xml:space="preserve"> </w:t>
      </w:r>
      <w:r>
        <w:rPr>
          <w:iCs/>
          <w:i/>
        </w:rPr>
        <w:t xml:space="preserve">Education and Training for Project Managers in West Africa.</w:t>
      </w:r>
      <w:r>
        <w:t xml:space="preserve"> </w:t>
      </w:r>
      <w:r>
        <w:t xml:space="preserve">International Journal of Engineering Education.</w:t>
      </w:r>
    </w:p>
    <w:p>
      <w:pPr>
        <w:numPr>
          <w:ilvl w:val="0"/>
          <w:numId w:val="1001"/>
        </w:numPr>
        <w:pStyle w:val="Compact"/>
      </w:pPr>
      <w:r>
        <w:t xml:space="preserve">Adjei, S. (2020).</w:t>
      </w:r>
      <w:r>
        <w:t xml:space="preserve"> </w:t>
      </w:r>
      <w:r>
        <w:rPr>
          <w:iCs/>
          <w:i/>
        </w:rPr>
        <w:t xml:space="preserve">Cultural Dimensions in Ghanaian Project Management.</w:t>
      </w:r>
      <w:r>
        <w:t xml:space="preserve"> </w:t>
      </w:r>
      <w:r>
        <w:t xml:space="preserve">African Development Review.</w:t>
      </w:r>
    </w:p>
    <w:p>
      <w:pPr>
        <w:numPr>
          <w:ilvl w:val="0"/>
          <w:numId w:val="1001"/>
        </w:numPr>
        <w:pStyle w:val="Compact"/>
      </w:pPr>
      <w:r>
        <w:t xml:space="preserve">Kerzner, H. (2017).</w:t>
      </w:r>
      <w:r>
        <w:t xml:space="preserve"> </w:t>
      </w:r>
      <w:r>
        <w:rPr>
          <w:iCs/>
          <w:i/>
        </w:rPr>
        <w:t xml:space="preserve">Project Management: A Systems Approach to Planning, Scheduling, and Controlling.</w:t>
      </w:r>
      <w:r>
        <w:t xml:space="preserve"> </w:t>
      </w:r>
      <w:r>
        <w:t xml:space="preserve">Wiley.</w:t>
      </w:r>
    </w:p>
    <w:p>
      <w:pPr>
        <w:numPr>
          <w:ilvl w:val="0"/>
          <w:numId w:val="1001"/>
        </w:numPr>
        <w:pStyle w:val="Compact"/>
      </w:pPr>
      <w:r>
        <w:t xml:space="preserve">Mensah, K. (2019).</w:t>
      </w:r>
      <w:r>
        <w:t xml:space="preserve"> </w:t>
      </w:r>
      <w:r>
        <w:rPr>
          <w:iCs/>
          <w:i/>
        </w:rPr>
        <w:t xml:space="preserve">Stakeholder Engagement in Ghana’s Infrastructure Projects.</w:t>
      </w:r>
      <w:r>
        <w:t xml:space="preserve"> </w:t>
      </w:r>
      <w:r>
        <w:t xml:space="preserve">Journal of Public Administration and Development Policy.</w:t>
      </w:r>
    </w:p>
    <w:p>
      <w:pPr>
        <w:numPr>
          <w:ilvl w:val="0"/>
          <w:numId w:val="1001"/>
        </w:numPr>
        <w:pStyle w:val="Compact"/>
      </w:pPr>
      <w:r>
        <w:t xml:space="preserve">Owusu, E. (2021).</w:t>
      </w:r>
      <w:r>
        <w:t xml:space="preserve"> </w:t>
      </w:r>
      <w:r>
        <w:rPr>
          <w:iCs/>
          <w:i/>
        </w:rPr>
        <w:t xml:space="preserve">Institutional Barriers to Project Success in Accra.</w:t>
      </w:r>
      <w:r>
        <w:t xml:space="preserve"> </w:t>
      </w:r>
      <w:r>
        <w:t xml:space="preserve">Ghanaian Journal of Social Sciences.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Ghana Accra</dc:title>
  <dc:creator/>
  <dc:language>en</dc:language>
  <cp:keywords/>
  <dcterms:created xsi:type="dcterms:W3CDTF">2026-07-23T16:23:19Z</dcterms:created>
  <dcterms:modified xsi:type="dcterms:W3CDTF">2026-07-23T16:23:19Z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