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b924b46c98d64220816c7361a4b53ab3c84b79"/>
    <w:p>
      <w:pPr>
        <w:pStyle w:val="Heading1"/>
      </w:pPr>
      <w:r>
        <w:t xml:space="preserve">Literature Review: The Role of Project Manager in the Context of India New Delhi</w:t>
      </w:r>
    </w:p>
    <w:p>
      <w:pPr>
        <w:pStyle w:val="FirstParagraph"/>
      </w:pPr>
      <w:r>
        <w:rPr>
          <w:bCs/>
          <w:b/>
        </w:rPr>
        <w:t xml:space="preserve">Introduction:</w:t>
      </w:r>
      <w:r>
        <w:t xml:space="preserve"> </w:t>
      </w:r>
      <w:r>
        <w:t xml:space="preserve">A Literature Review on "Project Manager" within the unique socio-economic, cultural, and infrastructural landscape of "India New Delhi" is essential to understanding the evolving dynamics of project management in one of South Asia's most dynamic urban hubs. This document synthesizes existing academic discourse, industry reports, and case studies to analyze how project managers navigate challenges specific to New Delhi while contributing to India's rapid development goals.</w:t>
      </w:r>
    </w:p>
    <w:bookmarkStart w:id="20" w:name="Xfcf4bf1678ec4926ca37a9af879046ff34017a4"/>
    <w:p>
      <w:pPr>
        <w:pStyle w:val="Heading2"/>
      </w:pPr>
      <w:r>
        <w:t xml:space="preserve">Key Characteristics of a Project Manager in India New Delhi</w:t>
      </w:r>
    </w:p>
    <w:p>
      <w:pPr>
        <w:pStyle w:val="FirstParagraph"/>
      </w:pPr>
      <w:r>
        <w:t xml:space="preserve">The role of a Project Manager (PM) in "India New Delhi" is shaped by the city's status as the political and administrative capital, its cosmopolitan population, and its position as a hub for infrastructure, technology, and policy innovation. Literature emphasizes that PMs in this region must balance technical expertise with cultural sensitivity to manage diverse stakeholders—including government bodies, private firms, international partners, and local communities.</w:t>
      </w:r>
    </w:p>
    <w:p>
      <w:pPr>
        <w:pStyle w:val="BodyText"/>
      </w:pPr>
      <w:r>
        <w:t xml:space="preserve">According to studies by the Indian Institute of Management (IIM) Delhi (2021), PMs in New Delhi often face unique demands due to the city's bureaucratic complexity. For instance, projects related to urban development or smart city initiatives require coordination with multiple municipal agencies, each with distinct priorities. This necessitates PMs who are adept at stakeholder engagement and conflict resolution.</w:t>
      </w:r>
    </w:p>
    <w:bookmarkEnd w:id="20"/>
    <w:bookmarkStart w:id="21" w:name="X116a844d99965f476f0dc43e377b0ad9772bb5b"/>
    <w:p>
      <w:pPr>
        <w:pStyle w:val="Heading2"/>
      </w:pPr>
      <w:r>
        <w:t xml:space="preserve">Challenges Faced by Project Managers in India New Delhi</w:t>
      </w:r>
    </w:p>
    <w:p>
      <w:pPr>
        <w:pStyle w:val="FirstParagraph"/>
      </w:pPr>
      <w:r>
        <w:t xml:space="preserve">The literature underscores that PMs in "India New Delhi" encounter challenges such as regulatory ambiguity, resource constraints, and cultural diversity. A report by the Confederation of Indian Industry (CII) highlights that delays caused by bureaucratic red tape are a recurring issue. For example, obtaining environmental clearances for infrastructure projects can take significantly longer in Delhi compared to other cities due to overlapping jurisdictional responsibilities.</w:t>
      </w:r>
    </w:p>
    <w:p>
      <w:pPr>
        <w:pStyle w:val="BodyText"/>
      </w:pPr>
      <w:r>
        <w:t xml:space="preserve">Additionally, studies on labor dynamics in New Delhi reveal that PMs must navigate a workforce with varying levels of technical training and language barriers. This is particularly relevant for multinational corporations operating in the city, where PMs are tasked with bridging communication gaps between Indian and international teams.</w:t>
      </w:r>
    </w:p>
    <w:bookmarkEnd w:id="21"/>
    <w:bookmarkStart w:id="22" w:name="X7208b39901d704b25a7d8434d66b8ab7e6622ed"/>
    <w:p>
      <w:pPr>
        <w:pStyle w:val="Heading2"/>
      </w:pPr>
      <w:r>
        <w:t xml:space="preserve">Cultural and Socio-Economic Influences on Project Management</w:t>
      </w:r>
    </w:p>
    <w:p>
      <w:pPr>
        <w:pStyle w:val="FirstParagraph"/>
      </w:pPr>
      <w:r>
        <w:t xml:space="preserve">India New Delhi's cultural diversity—encompassing over 100 languages and ethnic groups—requires PMs to adopt inclusive leadership styles. A paper published in the *Journal of Global Project Management* (2022) notes that successful PMs in Delhi often prioritize building trust through relationship management, a practice rooted in India's collectivist culture.</w:t>
      </w:r>
    </w:p>
    <w:p>
      <w:pPr>
        <w:pStyle w:val="BodyText"/>
      </w:pPr>
      <w:r>
        <w:t xml:space="preserve">Economic factors also play a role. The Indian government's emphasis on "Make in India" and "Digital India" initiatives has created demand for PMs who can align projects with national priorities while managing limited budgets. For instance, PMs overseeing technology parks or renewable energy projects in Delhi must balance cost-efficiency with compliance to stringent environmental standards.</w:t>
      </w:r>
    </w:p>
    <w:bookmarkEnd w:id="22"/>
    <w:bookmarkStart w:id="23" w:name="case-studies-and-industry-insights"/>
    <w:p>
      <w:pPr>
        <w:pStyle w:val="Heading2"/>
      </w:pPr>
      <w:r>
        <w:t xml:space="preserve">Case Studies and Industry Insights</w:t>
      </w:r>
    </w:p>
    <w:p>
      <w:pPr>
        <w:pStyle w:val="FirstParagraph"/>
      </w:pPr>
      <w:r>
        <w:t xml:space="preserve">Several case studies from New Delhi illustrate the role of PMs in high-stakes environments. The development of the Delhi Metro Rail Corporation (DMRC), for example, is often cited as a model of effective project management. PMs involved in this project had to coordinate with thousands of workers, manage delays due to land acquisition disputes, and ensure safety protocols amid rapid urbanization.</w:t>
      </w:r>
    </w:p>
    <w:p>
      <w:pPr>
        <w:pStyle w:val="BodyText"/>
      </w:pPr>
      <w:r>
        <w:t xml:space="preserve">Another example is the implementation of the Delhi International Airport Limited (DIAL) expansion projects. Literature from the National Institute of Urban Affairs (NIUA) highlights how PMs here leveraged technology and agile methodologies to meet tight deadlines while maintaining quality standards in a high-pressure, multicultural setting.</w:t>
      </w:r>
    </w:p>
    <w:bookmarkEnd w:id="23"/>
    <w:bookmarkStart w:id="24" w:name="Xa5a1c42d628734d26f54ff0e642b11c9c40a5ec"/>
    <w:p>
      <w:pPr>
        <w:pStyle w:val="Heading2"/>
      </w:pPr>
      <w:r>
        <w:t xml:space="preserve">Education and Certification Trends in India New Delhi</w:t>
      </w:r>
    </w:p>
    <w:p>
      <w:pPr>
        <w:pStyle w:val="FirstParagraph"/>
      </w:pPr>
      <w:r>
        <w:t xml:space="preserve">The demand for skilled PMs has led to a surge in project management education in New Delhi. Institutions like the Project Management Institute (PMI) India Chapter and the Indira Gandhi National Open University (IGNOU) offer certifications aligned with global standards such as PMP (Project Management Professional) and PRINCE2. However, literature suggests that local PMs often need to adapt these frameworks to address context-specific challenges, such as managing informal labor markets or navigating political sensitivities.</w:t>
      </w:r>
    </w:p>
    <w:bookmarkEnd w:id="24"/>
    <w:bookmarkStart w:id="25" w:name="future-directions-for-research"/>
    <w:p>
      <w:pPr>
        <w:pStyle w:val="Heading2"/>
      </w:pPr>
      <w:r>
        <w:t xml:space="preserve">Future Directions for Research</w:t>
      </w:r>
    </w:p>
    <w:p>
      <w:pPr>
        <w:pStyle w:val="FirstParagraph"/>
      </w:pPr>
      <w:r>
        <w:t xml:space="preserve">While existing literature provides a robust foundation, gaps remain. For instance, there is limited research on the role of PMs in post-pandemic recovery projects in New Delhi. Additionally, studies focusing on gender dynamics—such as how women project managers navigate leadership roles in a male-dominated industry—are underrepresented.</w:t>
      </w:r>
    </w:p>
    <w:p>
      <w:pPr>
        <w:pStyle w:val="BodyText"/>
      </w:pPr>
      <w:r>
        <w:t xml:space="preserve">Future research could also explore the integration of AI and data analytics into project management practices in the city. As New Delhi emerges as a tech hub, understanding how PMs leverage these tools to optimize resource allocation and risk management will be critical.</w:t>
      </w:r>
    </w:p>
    <w:bookmarkEnd w:id="25"/>
    <w:bookmarkStart w:id="26" w:name="conclusion"/>
    <w:p>
      <w:pPr>
        <w:pStyle w:val="Heading2"/>
      </w:pPr>
      <w:r>
        <w:t xml:space="preserve">Conclusion</w:t>
      </w:r>
    </w:p>
    <w:p>
      <w:pPr>
        <w:pStyle w:val="FirstParagraph"/>
      </w:pPr>
      <w:r>
        <w:t xml:space="preserve">In conclusion, this Literature Review underscores that the role of a Project Manager in "India New Delhi" is both multifaceted and pivotal to the city's growth. By synthesizing academic insights, industry reports, and real-world examples, it becomes clear that PMs here must be culturally astute, technologically proficient, and adaptable to regulatory challenges. As India continues its journey toward sustainable development, the evolution of project management practices in New Delhi will remain a focal point for scholars and practitioners alike.</w:t>
      </w:r>
    </w:p>
    <w:p>
      <w:pPr>
        <w:pStyle w:val="BodyText"/>
      </w:pPr>
      <w:r>
        <w:rPr>
          <w:iCs/>
          <w:i/>
        </w:rPr>
        <w:t xml:space="preserve">Prepared for academic and professional use in the context of "India New Delhi." Last updated: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India New Delhi</dc:title>
  <dc:creator/>
  <dc:language>en</dc:language>
  <cp:keywords/>
  <dcterms:created xsi:type="dcterms:W3CDTF">2026-07-24T00:26:01Z</dcterms:created>
  <dcterms:modified xsi:type="dcterms:W3CDTF">2026-07-24T00:26:01Z</dcterms:modified>
</cp:coreProperties>
</file>

<file path=docProps/custom.xml><?xml version="1.0" encoding="utf-8"?>
<Properties xmlns="http://schemas.openxmlformats.org/officeDocument/2006/custom-properties" xmlns:vt="http://schemas.openxmlformats.org/officeDocument/2006/docPropsVTypes"/>
</file>