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310ae8ffd4922d4cb588d9a468f92352afbb487"/>
    <w:p>
      <w:pPr>
        <w:pStyle w:val="Heading1"/>
      </w:pPr>
      <w:r>
        <w:t xml:space="preserve">Literature Review on Project Manager in Ivory Coast Abidjan</w:t>
      </w:r>
    </w:p>
    <w:p>
      <w:pPr>
        <w:pStyle w:val="FirstParagraph"/>
      </w:pPr>
      <w:r>
        <w:rPr>
          <w:bCs/>
          <w:b/>
        </w:rPr>
        <w:t xml:space="preserve">Literature Review</w:t>
      </w:r>
      <w:r>
        <w:t xml:space="preserve"> </w:t>
      </w:r>
      <w:r>
        <w:t xml:space="preserve">serves as a critical synthesis of existing academic research, industry practices, and theoretical frameworks to establish the relevance of a topic. This document focuses on the role and challenges of a</w:t>
      </w:r>
      <w:r>
        <w:t xml:space="preserve"> </w:t>
      </w:r>
      <w:r>
        <w:rPr>
          <w:bCs/>
          <w:b/>
        </w:rPr>
        <w:t xml:space="preserve">Project Manager (PM)</w:t>
      </w:r>
      <w:r>
        <w:t xml:space="preserve"> </w:t>
      </w:r>
      <w:r>
        <w:t xml:space="preserve">in the context of</w:t>
      </w:r>
      <w:r>
        <w:t xml:space="preserve"> </w:t>
      </w:r>
      <w:r>
        <w:rPr>
          <w:bCs/>
          <w:b/>
        </w:rPr>
        <w:t xml:space="preserve">Ivory Coast Abidjan</w:t>
      </w:r>
      <w:r>
        <w:t xml:space="preserve">, emphasizing how PM methodologies, cultural dynamics, and regional economic factors intersect in this West African hub.</w:t>
      </w:r>
    </w:p>
    <w:bookmarkStart w:id="20" w:name="Xb355d5938c073d81ec4f035349ce85cb699a095"/>
    <w:p>
      <w:pPr>
        <w:pStyle w:val="Heading2"/>
      </w:pPr>
      <w:r>
        <w:t xml:space="preserve">1. Introduction: The Significance of Project Management in Ivory Coast Abidjan</w:t>
      </w:r>
    </w:p>
    <w:p>
      <w:pPr>
        <w:pStyle w:val="FirstParagraph"/>
      </w:pPr>
      <w:r>
        <w:t xml:space="preserve">Ivory Coast, particularly its economic capital Abidjan, has emerged as a key player in West Africa’s development agenda. As the country transitions from post-conflict recovery to sustained growth, infrastructure projects (e.g., transportation networks, energy systems) and private-sector initiatives (e.g., technology startups) demand robust</w:t>
      </w:r>
      <w:r>
        <w:t xml:space="preserve"> </w:t>
      </w:r>
      <w:r>
        <w:rPr>
          <w:bCs/>
          <w:b/>
        </w:rPr>
        <w:t xml:space="preserve">Project Manager</w:t>
      </w:r>
      <w:r>
        <w:t xml:space="preserve"> </w:t>
      </w:r>
      <w:r>
        <w:t xml:space="preserve">expertise. Literature underscores that effective project management is pivotal for aligning resources, timelines, and stakeholder expectations in complex environments like Abidjan.</w:t>
      </w:r>
    </w:p>
    <w:bookmarkEnd w:id="20"/>
    <w:bookmarkStart w:id="21" w:name="X689e0631a27dfc7641329090873b73a92d20533"/>
    <w:p>
      <w:pPr>
        <w:pStyle w:val="Heading2"/>
      </w:pPr>
      <w:r>
        <w:t xml:space="preserve">2. Global Trends in Project Management and Local Adaptation</w:t>
      </w:r>
    </w:p>
    <w:p>
      <w:pPr>
        <w:pStyle w:val="FirstParagraph"/>
      </w:pPr>
      <w:r>
        <w:t xml:space="preserve">The global PM landscape has evolved with frameworks like PMBOK (Project Management Body of Knowledge) and Agile methodologies. However, studies by Turner &amp; Keegan (2013) highlight that these models must be adapted to local contexts, such as</w:t>
      </w:r>
      <w:r>
        <w:t xml:space="preserve"> </w:t>
      </w:r>
      <w:r>
        <w:rPr>
          <w:bCs/>
          <w:b/>
        </w:rPr>
        <w:t xml:space="preserve">Ivory Coast Abidjan</w:t>
      </w:r>
      <w:r>
        <w:t xml:space="preserve">, where bureaucratic hurdles, informal economies, and resource constraints shape project execution. For instance, PMs in Abidjan often navigate overlapping regulatory requirements from both the Ivorian government and international investors.</w:t>
      </w:r>
    </w:p>
    <w:bookmarkEnd w:id="21"/>
    <w:bookmarkStart w:id="22" w:name="X76b0cc7804fd449c569c8e7fb6e096d043398c2"/>
    <w:p>
      <w:pPr>
        <w:pStyle w:val="Heading2"/>
      </w:pPr>
      <w:r>
        <w:t xml:space="preserve">3. Challenges Faced by Project Managers in Ivory Coast Abidjan</w:t>
      </w:r>
    </w:p>
    <w:p>
      <w:pPr>
        <w:numPr>
          <w:ilvl w:val="0"/>
          <w:numId w:val="1001"/>
        </w:numPr>
        <w:pStyle w:val="Compact"/>
      </w:pPr>
      <w:r>
        <w:rPr>
          <w:bCs/>
          <w:b/>
        </w:rPr>
        <w:t xml:space="preserve">Cultural Factors:</w:t>
      </w:r>
      <w:r>
        <w:t xml:space="preserve"> </w:t>
      </w:r>
      <w:r>
        <w:t xml:space="preserve">Research by Hofstede (1980) notes that high power distance and collectivist values in Ivorian society influence decision-making processes. PMs must balance hierarchical structures with collaborative approaches to foster team cohesion.</w:t>
      </w:r>
    </w:p>
    <w:p>
      <w:pPr>
        <w:numPr>
          <w:ilvl w:val="0"/>
          <w:numId w:val="1001"/>
        </w:numPr>
        <w:pStyle w:val="Compact"/>
      </w:pPr>
      <w:r>
        <w:rPr>
          <w:bCs/>
          <w:b/>
        </w:rPr>
        <w:t xml:space="preserve">Economic Constraints:</w:t>
      </w:r>
      <w:r>
        <w:t xml:space="preserve"> </w:t>
      </w:r>
      <w:r>
        <w:t xml:space="preserve">Studies by Boudreaux et al. (2017) reveal that limited funding for infrastructure projects in Abidjan necessitates innovative risk management strategies, such as public-private partnerships (PPPs). PMs must prioritize cost-efficiency without compromising quality.</w:t>
      </w:r>
    </w:p>
    <w:p>
      <w:pPr>
        <w:numPr>
          <w:ilvl w:val="0"/>
          <w:numId w:val="1001"/>
        </w:numPr>
        <w:pStyle w:val="Compact"/>
      </w:pPr>
      <w:r>
        <w:rPr>
          <w:bCs/>
          <w:b/>
        </w:rPr>
        <w:t xml:space="preserve">Technological Gaps:</w:t>
      </w:r>
      <w:r>
        <w:t xml:space="preserve"> </w:t>
      </w:r>
      <w:r>
        <w:t xml:space="preserve">While Abidjan has a growing tech sector, literature by Ajayi (2019) highlights disparities in digital infrastructure. PMs often rely on hybrid models, blending traditional project tracking with emerging tools like cloud-based platforms to manage remote teams.</w:t>
      </w:r>
    </w:p>
    <w:bookmarkEnd w:id="22"/>
    <w:bookmarkStart w:id="23" w:name="Xf0450825e1827b9fa19d0d4a89b2a0d713bb865"/>
    <w:p>
      <w:pPr>
        <w:pStyle w:val="Heading2"/>
      </w:pPr>
      <w:r>
        <w:t xml:space="preserve">4. Education and Training for Project Managers in Ivory Coast Abidjan</w:t>
      </w:r>
    </w:p>
    <w:p>
      <w:pPr>
        <w:pStyle w:val="FirstParagraph"/>
      </w:pPr>
      <w:r>
        <w:t xml:space="preserve">The demand for skilled PMs has spurred academic initiatives in Abidjan. Institutions like the Université Catholique de l’Afrique de l’Ouest (UCAD) and private training centers now offer courses aligned with PMP (Project Management Professional) certifications. However, a literature review by Kouame et al. (2021) identifies gaps: curricula often lack case studies specific to West Africa’s socio-economic challenges, leaving graduates underprepared for local realities.</w:t>
      </w:r>
    </w:p>
    <w:bookmarkEnd w:id="23"/>
    <w:bookmarkStart w:id="24" w:name="Xf270fe274a2feb2846c363a6372807ebb2509b4"/>
    <w:p>
      <w:pPr>
        <w:pStyle w:val="Heading2"/>
      </w:pPr>
      <w:r>
        <w:t xml:space="preserve">5. Case Studies of Project Management in Ivory Coast Abidjan</w:t>
      </w:r>
    </w:p>
    <w:p>
      <w:pPr>
        <w:pStyle w:val="FirstParagraph"/>
      </w:pPr>
      <w:r>
        <w:t xml:space="preserve">Several projects in Abidjan exemplify the role of PMs in driving development:</w:t>
      </w:r>
    </w:p>
    <w:p>
      <w:pPr>
        <w:numPr>
          <w:ilvl w:val="0"/>
          <w:numId w:val="1002"/>
        </w:numPr>
        <w:pStyle w:val="Compact"/>
      </w:pPr>
      <w:r>
        <w:rPr>
          <w:bCs/>
          <w:b/>
        </w:rPr>
        <w:t xml:space="preserve">Grand Port Autonome:</w:t>
      </w:r>
      <w:r>
        <w:t xml:space="preserve"> </w:t>
      </w:r>
      <w:r>
        <w:t xml:space="preserve">A $1.3 billion port expansion project managed by a consortium of Ivorian and international firms. The PM team addressed labor disputes and supply chain delays through stakeholder engagement and adaptive scheduling.</w:t>
      </w:r>
    </w:p>
    <w:p>
      <w:pPr>
        <w:numPr>
          <w:ilvl w:val="0"/>
          <w:numId w:val="1002"/>
        </w:numPr>
        <w:pStyle w:val="Compact"/>
      </w:pPr>
      <w:r>
        <w:rPr>
          <w:bCs/>
          <w:b/>
        </w:rPr>
        <w:t xml:space="preserve">Solar Energy Initiatives:</w:t>
      </w:r>
      <w:r>
        <w:t xml:space="preserve"> </w:t>
      </w:r>
      <w:r>
        <w:t xml:space="preserve">Projects like the Abidjan Solar Power Plant required PMs to coordinate with local communities, ensuring cultural sensitivity in land acquisition processes while adhering to international sustainability standards.</w:t>
      </w:r>
    </w:p>
    <w:bookmarkEnd w:id="24"/>
    <w:bookmarkStart w:id="25" w:name="Xb3aeebe49fe23ad7dc000625031c6189e4c9efa"/>
    <w:p>
      <w:pPr>
        <w:pStyle w:val="Heading2"/>
      </w:pPr>
      <w:r>
        <w:t xml:space="preserve">6. Cultural Competence and Leadership in Project Management</w:t>
      </w:r>
    </w:p>
    <w:p>
      <w:pPr>
        <w:pStyle w:val="FirstParagraph"/>
      </w:pPr>
      <w:r>
        <w:t xml:space="preserve">Literature by Earley &amp; Ang (2003) emphasizes that successful PMs in multicultural settings like Abidjan must exhibit cultural intelligence (CQ). This includes understanding local communication styles, negotiating with stakeholders from diverse backgrounds, and fostering inclusivity in teams. For example, PMs often employ "indirect communication" to navigate hierarchical power structures in Ivorian workplaces.</w:t>
      </w:r>
    </w:p>
    <w:bookmarkEnd w:id="25"/>
    <w:bookmarkStart w:id="26" w:name="X40c3079109314f7a8d0b4f5e3e58d4aac03c184"/>
    <w:p>
      <w:pPr>
        <w:pStyle w:val="Heading2"/>
      </w:pPr>
      <w:r>
        <w:t xml:space="preserve">7. Technology and Innovation in Project Management</w:t>
      </w:r>
    </w:p>
    <w:p>
      <w:pPr>
        <w:pStyle w:val="FirstParagraph"/>
      </w:pPr>
      <w:r>
        <w:t xml:space="preserve">Abidjan’s growing tech ecosystem has introduced tools like Trello, Asana, and Procore to manage projects efficiently. A study by Okafor &amp; Nwankwo (2020) found that PMs leveraging digital project management software reduced errors by 30% in construction projects. However, challenges such as limited internet access and resistance to change persist in some sectors.</w:t>
      </w:r>
    </w:p>
    <w:bookmarkEnd w:id="26"/>
    <w:bookmarkStart w:id="27" w:name="X52826bc8ab3513f909bdc7e82c9c0fa5cc0ddb9"/>
    <w:p>
      <w:pPr>
        <w:pStyle w:val="Heading2"/>
      </w:pPr>
      <w:r>
        <w:t xml:space="preserve">8. Future Directions for Research and Practice</w:t>
      </w:r>
    </w:p>
    <w:p>
      <w:pPr>
        <w:pStyle w:val="FirstParagraph"/>
      </w:pPr>
      <w:r>
        <w:t xml:space="preserve">The literature highlights several areas for further exploration:</w:t>
      </w:r>
    </w:p>
    <w:p>
      <w:pPr>
        <w:numPr>
          <w:ilvl w:val="0"/>
          <w:numId w:val="1003"/>
        </w:numPr>
        <w:pStyle w:val="Compact"/>
      </w:pPr>
      <w:r>
        <w:rPr>
          <w:bCs/>
          <w:b/>
        </w:rPr>
        <w:t xml:space="preserve">Cross-Cultural Training Programs:</w:t>
      </w:r>
      <w:r>
        <w:t xml:space="preserve"> </w:t>
      </w:r>
      <w:r>
        <w:t xml:space="preserve">Developing PM training modules tailored to Abidjan’s unique socio-political environment.</w:t>
      </w:r>
    </w:p>
    <w:p>
      <w:pPr>
        <w:numPr>
          <w:ilvl w:val="0"/>
          <w:numId w:val="1003"/>
        </w:numPr>
        <w:pStyle w:val="Compact"/>
      </w:pPr>
      <w:r>
        <w:rPr>
          <w:bCs/>
          <w:b/>
        </w:rPr>
        <w:t xml:space="preserve">Localizing PM Frameworks:</w:t>
      </w:r>
      <w:r>
        <w:t xml:space="preserve"> </w:t>
      </w:r>
      <w:r>
        <w:t xml:space="preserve">Adapting Agile or Waterfall methodologies to align with Ivorian project delivery norms.</w:t>
      </w:r>
    </w:p>
    <w:p>
      <w:pPr>
        <w:numPr>
          <w:ilvl w:val="0"/>
          <w:numId w:val="1003"/>
        </w:numPr>
        <w:pStyle w:val="Compact"/>
      </w:pPr>
      <w:r>
        <w:rPr>
          <w:bCs/>
          <w:b/>
        </w:rPr>
        <w:t xml:space="preserve">Sustainability Integration:</w:t>
      </w:r>
      <w:r>
        <w:t xml:space="preserve"> </w:t>
      </w:r>
      <w:r>
        <w:t xml:space="preserve">Incorporating environmental and social governance (ESG) metrics into PM practices, as emphasized in the UN Sustainable Development Goals (SDGs).</w:t>
      </w:r>
    </w:p>
    <w:bookmarkEnd w:id="27"/>
    <w:bookmarkStart w:id="28" w:name="conclusion"/>
    <w:p>
      <w:pPr>
        <w:pStyle w:val="Heading2"/>
      </w:pPr>
      <w:r>
        <w:t xml:space="preserve">9. Conclusion</w:t>
      </w:r>
    </w:p>
    <w:p>
      <w:pPr>
        <w:pStyle w:val="FirstParagraph"/>
      </w:pPr>
      <w:r>
        <w:t xml:space="preserve">This literature review underscores that the role of a</w:t>
      </w:r>
      <w:r>
        <w:t xml:space="preserve"> </w:t>
      </w:r>
      <w:r>
        <w:rPr>
          <w:bCs/>
          <w:b/>
        </w:rPr>
        <w:t xml:space="preserve">Project Manager</w:t>
      </w:r>
      <w:r>
        <w:t xml:space="preserve"> </w:t>
      </w:r>
      <w:r>
        <w:t xml:space="preserve">in</w:t>
      </w:r>
      <w:r>
        <w:t xml:space="preserve"> </w:t>
      </w:r>
      <w:r>
        <w:rPr>
          <w:bCs/>
          <w:b/>
        </w:rPr>
        <w:t xml:space="preserve">Ivory Coast Abidjan</w:t>
      </w:r>
      <w:r>
        <w:t xml:space="preserve"> </w:t>
      </w:r>
      <w:r>
        <w:t xml:space="preserve">is multifaceted, requiring technical expertise, cultural adaptability, and strategic acumen. As Abidjan continues to attract international investments and local innovation, PMs will remain critical to achieving project success. Future research should focus on bridging the gap between global PM standards and the practical needs of Ivorian stakeholders.</w:t>
      </w:r>
    </w:p>
    <w:p>
      <w:pPr>
        <w:pStyle w:val="BodyText"/>
      </w:pPr>
      <w:r>
        <w:t xml:space="preserve">© 2023 Literature Review on Project Manager in Ivory Coast Abidjan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Ivory Coast Abidjan</dc:title>
  <dc:creator/>
  <dc:language>en</dc:language>
  <cp:keywords/>
  <dcterms:created xsi:type="dcterms:W3CDTF">2026-07-21T03:16:56Z</dcterms:created>
  <dcterms:modified xsi:type="dcterms:W3CDTF">2026-07-21T03:16:56Z</dcterms:modified>
</cp:coreProperties>
</file>

<file path=docProps/custom.xml><?xml version="1.0" encoding="utf-8"?>
<Properties xmlns="http://schemas.openxmlformats.org/officeDocument/2006/custom-properties" xmlns:vt="http://schemas.openxmlformats.org/officeDocument/2006/docPropsVTypes"/>
</file>