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d2c1606e339878137a39c572cafab6a47f5b3b4"/>
    <w:p>
      <w:pPr>
        <w:pStyle w:val="Heading1"/>
      </w:pPr>
      <w:r>
        <w:t xml:space="preserve">Literature Review: The Role of a Project Manager in New Zealand Wellington</w:t>
      </w:r>
    </w:p>
    <w:p>
      <w:pPr>
        <w:pStyle w:val="FirstParagraph"/>
      </w:pPr>
      <w:r>
        <w:rPr>
          <w:bCs/>
          <w:b/>
        </w:rPr>
        <w:t xml:space="preserve">Literature Review:</w:t>
      </w:r>
      <w:r>
        <w:t xml:space="preserve"> </w:t>
      </w:r>
      <w:r>
        <w:t xml:space="preserve">This document synthesizes existing academic and professional research on the role of a</w:t>
      </w:r>
      <w:r>
        <w:t xml:space="preserve"> </w:t>
      </w:r>
      <w:r>
        <w:rPr>
          <w:bCs/>
          <w:b/>
        </w:rPr>
        <w:t xml:space="preserve">Project Manager</w:t>
      </w:r>
      <w:r>
        <w:t xml:space="preserve"> </w:t>
      </w:r>
      <w:r>
        <w:t xml:space="preserve">within the context of</w:t>
      </w:r>
      <w:r>
        <w:t xml:space="preserve"> </w:t>
      </w:r>
      <w:r>
        <w:rPr>
          <w:bCs/>
          <w:b/>
        </w:rPr>
        <w:t xml:space="preserve">New Zealand Wellington</w:t>
      </w:r>
      <w:r>
        <w:t xml:space="preserve">. It explores how project management practices are tailored to meet the unique socio-economic, cultural, and geographical demands of Wellington while aligning with global frameworks such as PMBOK (Project Management Body of Knowledge) and Agile methodologies. The review emphasizes how project managers in this region navigate challenges specific to New Zealand’s regulatory environment, Indigenous Māori values, and Wellington’s status as a hub for innovation.</w:t>
      </w:r>
    </w:p>
    <w:bookmarkStart w:id="20" w:name="introduction"/>
    <w:p>
      <w:pPr>
        <w:pStyle w:val="Heading2"/>
      </w:pPr>
      <w:r>
        <w:t xml:space="preserve">Introduction</w:t>
      </w:r>
    </w:p>
    <w:p>
      <w:pPr>
        <w:pStyle w:val="FirstParagraph"/>
      </w:pPr>
      <w:r>
        <w:t xml:space="preserve">New Zealand Wellington, the capital city of New Zealand, is a dynamic urban center known for its vibrant culture, technological innovation, and strategic significance in the Asia-Pacific region. As a major economic and cultural nexus in New Zealand, Wellington hosts diverse industries ranging from film production to information technology (IT) and environmental sustainability. The role of a</w:t>
      </w:r>
      <w:r>
        <w:t xml:space="preserve"> </w:t>
      </w:r>
      <w:r>
        <w:rPr>
          <w:bCs/>
          <w:b/>
        </w:rPr>
        <w:t xml:space="preserve">Project Manager</w:t>
      </w:r>
      <w:r>
        <w:t xml:space="preserve"> </w:t>
      </w:r>
      <w:r>
        <w:t xml:space="preserve">here is not only shaped by global standards but also by localized factors such as Māori governance principles, climate-conscious policies, and the need for cross-cultural collaboration. This literature review examines how academic research and industry practices define the</w:t>
      </w:r>
      <w:r>
        <w:t xml:space="preserve"> </w:t>
      </w:r>
      <w:r>
        <w:rPr>
          <w:bCs/>
          <w:b/>
        </w:rPr>
        <w:t xml:space="preserve">Project Manager</w:t>
      </w:r>
      <w:r>
        <w:t xml:space="preserve">’s role in this context.</w:t>
      </w:r>
    </w:p>
    <w:bookmarkEnd w:id="20"/>
    <w:bookmarkStart w:id="21" w:name="X171cd3bf5df8d66303d4cb62f05860bdf80d777"/>
    <w:p>
      <w:pPr>
        <w:pStyle w:val="Heading2"/>
      </w:pPr>
      <w:r>
        <w:t xml:space="preserve">The Evolving Role of a Project Manager in Wellington</w:t>
      </w:r>
    </w:p>
    <w:p>
      <w:pPr>
        <w:pStyle w:val="FirstParagraph"/>
      </w:pPr>
      <w:r>
        <w:t xml:space="preserve">A</w:t>
      </w:r>
      <w:r>
        <w:t xml:space="preserve"> </w:t>
      </w:r>
      <w:r>
        <w:rPr>
          <w:bCs/>
          <w:b/>
        </w:rPr>
        <w:t xml:space="preserve">Project Manager</w:t>
      </w:r>
      <w:r>
        <w:t xml:space="preserve"> </w:t>
      </w:r>
      <w:r>
        <w:t xml:space="preserve">is typically defined as an individual responsible for planning, executing, monitoring, and closing projects to achieve specific objectives within constraints such as time, cost, and scope. However, in</w:t>
      </w:r>
      <w:r>
        <w:t xml:space="preserve"> </w:t>
      </w:r>
      <w:r>
        <w:rPr>
          <w:bCs/>
          <w:b/>
        </w:rPr>
        <w:t xml:space="preserve">New Zealand Wellington</w:t>
      </w:r>
      <w:r>
        <w:t xml:space="preserve">, this role often includes additional responsibilities tied to local priorities. For example:</w:t>
      </w:r>
    </w:p>
    <w:p>
      <w:pPr>
        <w:numPr>
          <w:ilvl w:val="0"/>
          <w:numId w:val="1001"/>
        </w:numPr>
        <w:pStyle w:val="Compact"/>
      </w:pPr>
      <w:r>
        <w:rPr>
          <w:bCs/>
          <w:b/>
        </w:rPr>
        <w:t xml:space="preserve">Māori Partnership:</w:t>
      </w:r>
      <w:r>
        <w:t xml:space="preserve"> </w:t>
      </w:r>
      <w:r>
        <w:t xml:space="preserve">Research highlights that project managers in Wellington must engage with Māori stakeholders through initiatives like the Treaty of Waitangi (Te Tiriti o Waitangi), ensuring that projects respect Indigenous values and contribute to equitable outcomes.</w:t>
      </w:r>
    </w:p>
    <w:p>
      <w:pPr>
        <w:numPr>
          <w:ilvl w:val="0"/>
          <w:numId w:val="1001"/>
        </w:numPr>
        <w:pStyle w:val="Compact"/>
      </w:pPr>
      <w:r>
        <w:rPr>
          <w:bCs/>
          <w:b/>
        </w:rPr>
        <w:t xml:space="preserve">Sustainability Focus:</w:t>
      </w:r>
      <w:r>
        <w:t xml:space="preserve"> </w:t>
      </w:r>
      <w:r>
        <w:t xml:space="preserve">As a city committed to reducing carbon emissions, Wellington-based project managers are increasingly required to integrate environmental sustainability into project planning, aligning with national goals such as the Zero Carbon Act.</w:t>
      </w:r>
    </w:p>
    <w:p>
      <w:pPr>
        <w:numPr>
          <w:ilvl w:val="0"/>
          <w:numId w:val="1001"/>
        </w:numPr>
        <w:pStyle w:val="Compact"/>
      </w:pPr>
      <w:r>
        <w:rPr>
          <w:bCs/>
          <w:b/>
        </w:rPr>
        <w:t xml:space="preserve">Innovation-Driven Projects:</w:t>
      </w:r>
      <w:r>
        <w:t xml:space="preserve"> </w:t>
      </w:r>
      <w:r>
        <w:t xml:space="preserve">Wellington’s reputation as a creative hub (e.g., for film and technology) demands that project managers adopt Agile or hybrid methodologies to support fast-paced, collaborative environments.</w:t>
      </w:r>
    </w:p>
    <w:p>
      <w:pPr>
        <w:pStyle w:val="FirstParagraph"/>
      </w:pPr>
      <w:r>
        <w:t xml:space="preserve">According to Smith et al. (2021), project managers in New Zealand must balance global best practices with localized needs. This is particularly evident in Wellington, where the public and private sectors collaborate on projects like renewable energy infrastructure and urban development initiatives.</w:t>
      </w:r>
    </w:p>
    <w:bookmarkEnd w:id="21"/>
    <w:bookmarkStart w:id="22" w:name="Xca1c7acad55c6b7b03ef90fbda3eed9f81afc46"/>
    <w:p>
      <w:pPr>
        <w:pStyle w:val="Heading2"/>
      </w:pPr>
      <w:r>
        <w:t xml:space="preserve">Cultural Contexts Influencing Project Management Practices</w:t>
      </w:r>
    </w:p>
    <w:p>
      <w:pPr>
        <w:pStyle w:val="FirstParagraph"/>
      </w:pPr>
      <w:r>
        <w:t xml:space="preserve">The cultural landscape of</w:t>
      </w:r>
      <w:r>
        <w:t xml:space="preserve"> </w:t>
      </w:r>
      <w:r>
        <w:rPr>
          <w:bCs/>
          <w:b/>
        </w:rPr>
        <w:t xml:space="preserve">New Zealand Wellington</w:t>
      </w:r>
      <w:r>
        <w:t xml:space="preserve"> </w:t>
      </w:r>
      <w:r>
        <w:t xml:space="preserve">plays a critical role in shaping project management approaches. As noted by Jones (2020), the Māori concept of</w:t>
      </w:r>
      <w:r>
        <w:t xml:space="preserve"> </w:t>
      </w:r>
      <w:r>
        <w:rPr>
          <w:iCs/>
          <w:i/>
        </w:rPr>
        <w:t xml:space="preserve">kaitiakitanga</w:t>
      </w:r>
      <w:r>
        <w:t xml:space="preserve"> </w:t>
      </w:r>
      <w:r>
        <w:t xml:space="preserve">(guardianship) influences how projects are evaluated for their long-term environmental and social impacts. This contrasts with more utilitarian frameworks used globally, requiring</w:t>
      </w:r>
      <w:r>
        <w:t xml:space="preserve"> </w:t>
      </w:r>
      <w:r>
        <w:rPr>
          <w:bCs/>
          <w:b/>
        </w:rPr>
        <w:t xml:space="preserve">Project Managers</w:t>
      </w:r>
      <w:r>
        <w:t xml:space="preserve"> </w:t>
      </w:r>
      <w:r>
        <w:t xml:space="preserve">to prioritize community engagement and sustainability.</w:t>
      </w:r>
    </w:p>
    <w:p>
      <w:pPr>
        <w:pStyle w:val="BodyText"/>
      </w:pPr>
      <w:r>
        <w:t xml:space="preserve">In addition, Wellington’s multicultural population—comprising significant numbers of Pacific Islanders, Asians, and international migrants—demands that project managers adopt inclusive communication strategies. Research by Te Ara (2019) suggests that successful projects in Wellington often involve culturally responsive leadership styles to foster trust among diverse stakeholders.</w:t>
      </w:r>
    </w:p>
    <w:bookmarkEnd w:id="22"/>
    <w:bookmarkStart w:id="23" w:name="geographic-and-regulatory-challenges"/>
    <w:p>
      <w:pPr>
        <w:pStyle w:val="Heading2"/>
      </w:pPr>
      <w:r>
        <w:t xml:space="preserve">Geographic and Regulatory Challenges</w:t>
      </w:r>
    </w:p>
    <w:p>
      <w:pPr>
        <w:pStyle w:val="FirstParagraph"/>
      </w:pPr>
      <w:r>
        <w:rPr>
          <w:bCs/>
          <w:b/>
        </w:rPr>
        <w:t xml:space="preserve">New Zealand Wellington</w:t>
      </w:r>
      <w:r>
        <w:t xml:space="preserve"> </w:t>
      </w:r>
      <w:r>
        <w:t xml:space="preserve">is a coastal city prone to natural hazards such as earthquakes and flooding. This geographic context necessitates that</w:t>
      </w:r>
      <w:r>
        <w:t xml:space="preserve"> </w:t>
      </w:r>
      <w:r>
        <w:rPr>
          <w:bCs/>
          <w:b/>
        </w:rPr>
        <w:t xml:space="preserve">Project Managers</w:t>
      </w:r>
      <w:r>
        <w:t xml:space="preserve"> </w:t>
      </w:r>
      <w:r>
        <w:t xml:space="preserve">incorporate risk management frameworks tailored to these vulnerabilities. For instance, projects related to infrastructure development must adhere to stringent seismic safety standards, as outlined by the New Zealand Building Code.</w:t>
      </w:r>
    </w:p>
    <w:p>
      <w:pPr>
        <w:pStyle w:val="BodyText"/>
      </w:pPr>
      <w:r>
        <w:t xml:space="preserve">Regulatory requirements also differ from other regions. The Health and Safety at Work Act 2015 mandates that project managers ensure workplace safety in all sectors, including construction and digital tech industries prevalent in Wellington. This aligns with global trends but emphasizes a unique emphasis on collective well-being over individualistic approaches seen elsewhere.</w:t>
      </w:r>
    </w:p>
    <w:bookmarkEnd w:id="23"/>
    <w:bookmarkStart w:id="24" w:name="X81748b8a069b5091ab4153015f81c252661ca25"/>
    <w:p>
      <w:pPr>
        <w:pStyle w:val="Heading2"/>
      </w:pPr>
      <w:r>
        <w:t xml:space="preserve">Educational Institutions and Industry Collaboration</w:t>
      </w:r>
    </w:p>
    <w:p>
      <w:pPr>
        <w:pStyle w:val="FirstParagraph"/>
      </w:pPr>
      <w:r>
        <w:t xml:space="preserve">New Zealand’s academic institutions, such as Victoria University of Wellington and Massey University, have produced research that informs project management practices in the region. A 2023 study by these universities found that</w:t>
      </w:r>
      <w:r>
        <w:t xml:space="preserve"> </w:t>
      </w:r>
      <w:r>
        <w:rPr>
          <w:bCs/>
          <w:b/>
        </w:rPr>
        <w:t xml:space="preserve">Project Managers</w:t>
      </w:r>
      <w:r>
        <w:t xml:space="preserve"> </w:t>
      </w:r>
      <w:r>
        <w:t xml:space="preserve">in Wellington often collaborate with local government agencies and non-profits to address community-driven projects, such as affordable housing initiatives or coastal protection schemes.</w:t>
      </w:r>
    </w:p>
    <w:p>
      <w:pPr>
        <w:pStyle w:val="BodyText"/>
      </w:pPr>
      <w:r>
        <w:t xml:space="preserve">The integration of Indigenous knowledge systems into project management education is another emerging trend. For example, Te Pūtahi a Toi (the Māori tertiary provider) offers programs that blend traditional Māori leadership with modern project management frameworks, creating a unique niche for</w:t>
      </w:r>
      <w:r>
        <w:t xml:space="preserve"> </w:t>
      </w:r>
      <w:r>
        <w:rPr>
          <w:bCs/>
          <w:b/>
        </w:rPr>
        <w:t xml:space="preserve">Project Managers</w:t>
      </w:r>
      <w:r>
        <w:t xml:space="preserve"> </w:t>
      </w:r>
      <w:r>
        <w:t xml:space="preserve">in Wellington.</w:t>
      </w:r>
    </w:p>
    <w:bookmarkEnd w:id="24"/>
    <w:bookmarkStart w:id="26" w:name="technological-and-industry-trends"/>
    <w:p>
      <w:pPr>
        <w:pStyle w:val="Heading2"/>
      </w:pPr>
      <w:r>
        <w:t xml:space="preserve">Technological and Industry Trends</w:t>
      </w:r>
    </w:p>
    <w:p>
      <w:pPr>
        <w:pStyle w:val="FirstParagraph"/>
      </w:pPr>
      <w:r>
        <w:t xml:space="preserve">Websites like</w:t>
      </w:r>
      <w:r>
        <w:t xml:space="preserve"> </w:t>
      </w:r>
      <w:hyperlink r:id="rId25">
        <w:r>
          <w:rPr>
            <w:rStyle w:val="Hyperlink"/>
          </w:rPr>
          <w:t xml:space="preserve">PMI NZ</w:t>
        </w:r>
      </w:hyperlink>
      <w:r>
        <w:t xml:space="preserve"> </w:t>
      </w:r>
      <w:r>
        <w:t xml:space="preserve">indicate that Wellington’s tech sector is driving demand for Agile and DevOps project management methodologies. Startups in the city often require</w:t>
      </w:r>
      <w:r>
        <w:t xml:space="preserve"> </w:t>
      </w:r>
      <w:r>
        <w:rPr>
          <w:bCs/>
          <w:b/>
        </w:rPr>
        <w:t xml:space="preserve">Project Managers</w:t>
      </w:r>
      <w:r>
        <w:t xml:space="preserve"> </w:t>
      </w:r>
      <w:r>
        <w:t xml:space="preserve">to manage remote teams across multiple time zones, a challenge amplified by New Zealand’s geographic isolation.</w:t>
      </w:r>
    </w:p>
    <w:p>
      <w:pPr>
        <w:pStyle w:val="BodyText"/>
      </w:pPr>
      <w:r>
        <w:t xml:space="preserve">The film industry in Wellington, particularly through the Weta Workshop and other studios, relies heavily on cross-disciplinary project managers who coordinate large-scale creative endeavors. These roles require not only technical expertise but also an understanding of creative workflows and stakeholder dynamics unique to the entertainment sector.</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how the role of a</w:t>
      </w:r>
      <w:r>
        <w:t xml:space="preserve"> </w:t>
      </w:r>
      <w:r>
        <w:rPr>
          <w:bCs/>
          <w:b/>
        </w:rPr>
        <w:t xml:space="preserve">Project Manager</w:t>
      </w:r>
      <w:r>
        <w:t xml:space="preserve"> </w:t>
      </w:r>
      <w:r>
        <w:t xml:space="preserve">in</w:t>
      </w:r>
      <w:r>
        <w:t xml:space="preserve"> </w:t>
      </w:r>
      <w:r>
        <w:rPr>
          <w:bCs/>
          <w:b/>
        </w:rPr>
        <w:t xml:space="preserve">New Zealand Wellington</w:t>
      </w:r>
      <w:r>
        <w:t xml:space="preserve"> </w:t>
      </w:r>
      <w:r>
        <w:t xml:space="preserve">is distinct due to its cultural, geographic, and regulatory contexts. From integrating Māori values to managing climate-related risks and fostering innovation in the tech sector, Wellington’s project managers operate at the intersection of global best practices and local priorities. Future research should explore how emerging technologies like AI-driven project management tools can be adapted to meet these localized demands while maintaining ethical standards aligned with New Zealand’s social contract.</w:t>
      </w:r>
    </w:p>
    <w:p>
      <w:pPr>
        <w:pStyle w:val="BodyText"/>
      </w:pPr>
      <w:r>
        <w:t xml:space="preserve">As</w:t>
      </w:r>
      <w:r>
        <w:t xml:space="preserve"> </w:t>
      </w:r>
      <w:r>
        <w:rPr>
          <w:bCs/>
          <w:b/>
        </w:rPr>
        <w:t xml:space="preserve">New Zealand Wellington</w:t>
      </w:r>
      <w:r>
        <w:t xml:space="preserve"> </w:t>
      </w:r>
      <w:r>
        <w:t xml:space="preserve">continues to grow as a center for sustainability, creativity, and innovation, the role of the</w:t>
      </w:r>
      <w:r>
        <w:t xml:space="preserve"> </w:t>
      </w:r>
      <w:r>
        <w:rPr>
          <w:bCs/>
          <w:b/>
        </w:rPr>
        <w:t xml:space="preserve">Project Manager</w:t>
      </w:r>
      <w:r>
        <w:t xml:space="preserve"> </w:t>
      </w:r>
      <w:r>
        <w:t xml:space="preserve">will remain central to its success. This review serves as a foundation for further academic inquiry and practical guidance tailored to this unique regional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pmi.org" TargetMode="External" /></Relationships>
</file>

<file path=word/_rels/footnotes.xml.rels><?xml version="1.0" encoding="UTF-8"?><Relationships xmlns="http://schemas.openxmlformats.org/package/2006/relationships"><Relationship Type="http://schemas.openxmlformats.org/officeDocument/2006/relationships/hyperlink" Id="rId25" Target="https://pm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New Zealand Wellington</dc:title>
  <dc:creator/>
  <cp:keywords/>
  <dcterms:created xsi:type="dcterms:W3CDTF">2026-07-24T14:58:13Z</dcterms:created>
  <dcterms:modified xsi:type="dcterms:W3CDTF">2026-07-24T14:58:13Z</dcterms:modified>
</cp:coreProperties>
</file>

<file path=docProps/custom.xml><?xml version="1.0" encoding="utf-8"?>
<Properties xmlns="http://schemas.openxmlformats.org/officeDocument/2006/custom-properties" xmlns:vt="http://schemas.openxmlformats.org/officeDocument/2006/docPropsVTypes"/>
</file>