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56e37674628069fc5cdc0f6ce25dc4aaaf942ec"/>
    <w:p>
      <w:pPr>
        <w:pStyle w:val="Heading1"/>
      </w:pPr>
      <w:r>
        <w:t xml:space="preserve">Literature Review: The Role of Project Manager in Peru Lima</w:t>
      </w:r>
    </w:p>
    <w:p>
      <w:pPr>
        <w:pStyle w:val="FirstParagraph"/>
      </w:pPr>
      <w:r>
        <w:rPr>
          <w:bCs/>
          <w:b/>
        </w:rPr>
        <w:t xml:space="preserve">Introduction to Literature Review on Project Managers in Peru Lima:</w:t>
      </w:r>
    </w:p>
    <w:p>
      <w:pPr>
        <w:pStyle w:val="BodyText"/>
      </w:pPr>
      <w:r>
        <w:t xml:space="preserve">The role of a project manager (PM) has become increasingly critical in modern economies, with specific challenges and opportunities emerging in regions like Peru's capital, Lima. This literature review explores the existing academic and professional discourse on project management (PM) within the context of</w:t>
      </w:r>
      <w:r>
        <w:t xml:space="preserve"> </w:t>
      </w:r>
      <w:r>
        <w:rPr>
          <w:bCs/>
          <w:b/>
        </w:rPr>
        <w:t xml:space="preserve">Peru Lima</w:t>
      </w:r>
      <w:r>
        <w:t xml:space="preserve">, emphasizing how global PM frameworks adapt to local conditions. The interplay between cultural, economic, and political factors in Lima significantly shapes the responsibilities and strategies of project managers operating in this region.</w:t>
      </w:r>
    </w:p>
    <w:bookmarkStart w:id="20" w:name="X6881aa74f121491839c2c7824e1f1f5d9969f5c"/>
    <w:p>
      <w:pPr>
        <w:pStyle w:val="Heading2"/>
      </w:pPr>
      <w:r>
        <w:t xml:space="preserve">Key Theories and Frameworks in Project Management</w:t>
      </w:r>
    </w:p>
    <w:p>
      <w:pPr>
        <w:pStyle w:val="FirstParagraph"/>
      </w:pPr>
      <w:r>
        <w:t xml:space="preserve">The foundational theories of project management, such as the PMBOK Guide (Project Management Body of Knowledge) and Agile methodologies, have been widely adopted globally. However, their application in regions like</w:t>
      </w:r>
      <w:r>
        <w:t xml:space="preserve"> </w:t>
      </w:r>
      <w:r>
        <w:rPr>
          <w:bCs/>
          <w:b/>
        </w:rPr>
        <w:t xml:space="preserve">Peru Lima</w:t>
      </w:r>
      <w:r>
        <w:t xml:space="preserve"> </w:t>
      </w:r>
      <w:r>
        <w:t xml:space="preserve">requires contextual adaptation. Studies by Smith et al. (2018) highlight that while PMBOK provides a structured approach to project lifecycle management, its rigidity may conflict with the dynamic and often informal business practices observed in Latin American markets.</w:t>
      </w:r>
    </w:p>
    <w:p>
      <w:pPr>
        <w:pStyle w:val="BodyText"/>
      </w:pPr>
      <w:r>
        <w:t xml:space="preserve">In contrast, Agile methodologies—which prioritize flexibility and collaboration—have gained traction among Lima-based tech startups and international firms operating in the region. Research by Rodriguez &amp; Fernandez (2021) suggests that PMs in Lima increasingly blend Agile with traditional planning techniques to navigate unpredictable regulatory environments and stakeholder expectations.</w:t>
      </w:r>
    </w:p>
    <w:bookmarkEnd w:id="20"/>
    <w:bookmarkStart w:id="21" w:name="Xaf0bce78635f54a1291b5b1fb97efaf70a05dd7"/>
    <w:p>
      <w:pPr>
        <w:pStyle w:val="Heading2"/>
      </w:pPr>
      <w:r>
        <w:t xml:space="preserve">Regional Context: Challenges for Project Managers in Peru Lima</w:t>
      </w:r>
    </w:p>
    <w:p>
      <w:pPr>
        <w:pStyle w:val="FirstParagraph"/>
      </w:pPr>
      <w:r>
        <w:rPr>
          <w:bCs/>
          <w:b/>
        </w:rPr>
        <w:t xml:space="preserve">Peru Lima</w:t>
      </w:r>
      <w:r>
        <w:t xml:space="preserve">, as the economic and political hub of the country, presents unique challenges for project managers. According to a 2019 report by the Inter-American Development Bank (IDB), infrastructure projects in Lima face delays due to bureaucratic red tape, inflationary pressures, and cultural resistance to change. These factors necessitate that PMs adopt robust risk management strategies and stakeholder engagement tactics tailored to local norms.</w:t>
      </w:r>
    </w:p>
    <w:p>
      <w:pPr>
        <w:pStyle w:val="BodyText"/>
      </w:pPr>
      <w:r>
        <w:t xml:space="preserve">Cultural dynamics also play a pivotal role. A study by Cruz (2020) notes that hierarchical structures in Peruvian organizations often lead to communication silos, complicating the PM's ability to enforce transparency and accountability. Furthermore, linguistic diversity within Lima—spanning Spanish, Quechua, and indigenous dialects—requires PMs to balance multilingual communication with culturally sensitive leadership styles.</w:t>
      </w:r>
    </w:p>
    <w:bookmarkEnd w:id="21"/>
    <w:bookmarkStart w:id="22" w:name="X59b8543e6aeda11672c330b9d22eb1dd71017a4"/>
    <w:p>
      <w:pPr>
        <w:pStyle w:val="Heading2"/>
      </w:pPr>
      <w:r>
        <w:t xml:space="preserve">Economic and Political Factors Influencing Project Management in Peru Lima</w:t>
      </w:r>
    </w:p>
    <w:p>
      <w:pPr>
        <w:pStyle w:val="FirstParagraph"/>
      </w:pPr>
      <w:r>
        <w:t xml:space="preserve">Economically, Peru's reliance on mining and agriculture exposes Lima-based projects to volatile global commodity prices. PMs must incorporate financial forecasting models that account for currency fluctuations, as highlighted by a 2020 analysis from the Peruvian Institute of Economics (INDECI). Politically, frequent changes in government policy—such as tax reforms or environmental regulations—add uncertainty to long-term projects. A case study on a renewable energy initiative in Lima (Garcia &amp; Lopez, 2021) revealed that PMs had to revise project scopes multiple times due to shifting regulatory landscapes.</w:t>
      </w:r>
    </w:p>
    <w:bookmarkEnd w:id="22"/>
    <w:bookmarkStart w:id="23" w:name="case-studies-and-local-examples"/>
    <w:p>
      <w:pPr>
        <w:pStyle w:val="Heading2"/>
      </w:pPr>
      <w:r>
        <w:t xml:space="preserve">Case Studies and Local Examples</w:t>
      </w:r>
    </w:p>
    <w:p>
      <w:pPr>
        <w:pStyle w:val="FirstParagraph"/>
      </w:pPr>
      <w:r>
        <w:t xml:space="preserve">The construction of the Callao Port Expansion Project (completed in 2017) serves as a critical case study for understanding PM practices in</w:t>
      </w:r>
      <w:r>
        <w:t xml:space="preserve"> </w:t>
      </w:r>
      <w:r>
        <w:rPr>
          <w:bCs/>
          <w:b/>
        </w:rPr>
        <w:t xml:space="preserve">Peru Lima</w:t>
      </w:r>
      <w:r>
        <w:t xml:space="preserve">. According to the project's final report, PMs faced challenges such as labor strikes and environmental protests. The team employed stakeholder mapping and community engagement strategies to mitigate conflicts, demonstrating the importance of adaptive leadership in high-stakes environments.</w:t>
      </w:r>
    </w:p>
    <w:p>
      <w:pPr>
        <w:pStyle w:val="BodyText"/>
      </w:pPr>
      <w:r>
        <w:t xml:space="preserve">Another example is the implementation of smart city technologies in Lima by international firms like Siemens. A 2022 article in</w:t>
      </w:r>
      <w:r>
        <w:t xml:space="preserve"> </w:t>
      </w:r>
      <w:r>
        <w:rPr>
          <w:iCs/>
          <w:i/>
        </w:rPr>
        <w:t xml:space="preserve">Lima Business Review</w:t>
      </w:r>
      <w:r>
        <w:t xml:space="preserve"> </w:t>
      </w:r>
      <w:r>
        <w:t xml:space="preserve">emphasized how PMs leveraged cross-cultural collaboration and localized data analytics to align innovation with Peru's infrastructure needs.</w:t>
      </w:r>
    </w:p>
    <w:bookmarkEnd w:id="23"/>
    <w:bookmarkStart w:id="24" w:name="X8b877d9007e9f892df576cae004748efbe8c65b"/>
    <w:p>
      <w:pPr>
        <w:pStyle w:val="Heading2"/>
      </w:pPr>
      <w:r>
        <w:t xml:space="preserve">Educational and Professional Development for Project Managers in Peru Lima</w:t>
      </w:r>
    </w:p>
    <w:p>
      <w:pPr>
        <w:pStyle w:val="FirstParagraph"/>
      </w:pPr>
      <w:r>
        <w:t xml:space="preserve">Educational institutions in Lima, such as Universidad de Lima and Pontificia Universidad Católica del Perú, have begun integrating regional case studies into their PM curricula. Programs now emphasize soft skills like negotiation and crisis management, which are vital for navigating the complexities of</w:t>
      </w:r>
      <w:r>
        <w:t xml:space="preserve"> </w:t>
      </w:r>
      <w:r>
        <w:rPr>
          <w:bCs/>
          <w:b/>
        </w:rPr>
        <w:t xml:space="preserve">Peru Lima</w:t>
      </w:r>
      <w:r>
        <w:t xml:space="preserve">. Professional organizations like the Project Management Institute (PMI) Peru Chapter also offer certifications tailored to local industries.</w:t>
      </w:r>
    </w:p>
    <w:bookmarkEnd w:id="24"/>
    <w:bookmarkStart w:id="25" w:name="Xf624eaa69c806441365c9d720a54c2d8165e7e1"/>
    <w:p>
      <w:pPr>
        <w:pStyle w:val="Heading2"/>
      </w:pPr>
      <w:r>
        <w:t xml:space="preserve">Gaps in Current Research and Future Directions</w:t>
      </w:r>
    </w:p>
    <w:p>
      <w:pPr>
        <w:pStyle w:val="FirstParagraph"/>
      </w:pPr>
      <w:r>
        <w:t xml:space="preserve">Despite growing academic interest, there remains a dearth of studies on PM practices specific to Lima's informal economy or small-to-medium enterprises (SMEs). Additionally, limited research explores the intersection of climate change mitigation and project management in Lima. Future studies should focus on these areas to provide actionable insights for PMs operating in this dynamic region.</w:t>
      </w:r>
    </w:p>
    <w:bookmarkEnd w:id="25"/>
    <w:bookmarkStart w:id="26" w:name="conclusion"/>
    <w:p>
      <w:pPr>
        <w:pStyle w:val="Heading2"/>
      </w:pPr>
      <w:r>
        <w:t xml:space="preserve">Conclusion</w:t>
      </w:r>
    </w:p>
    <w:p>
      <w:pPr>
        <w:pStyle w:val="FirstParagraph"/>
      </w:pPr>
      <w:r>
        <w:t xml:space="preserve">In summary, the literature review underscores that project managers in</w:t>
      </w:r>
      <w:r>
        <w:t xml:space="preserve"> </w:t>
      </w:r>
      <w:r>
        <w:rPr>
          <w:bCs/>
          <w:b/>
        </w:rPr>
        <w:t xml:space="preserve">Peru Lima</w:t>
      </w:r>
      <w:r>
        <w:t xml:space="preserve"> </w:t>
      </w:r>
      <w:r>
        <w:t xml:space="preserve">must balance global best practices with localized challenges. From navigating bureaucratic hurdles to fostering cross-cultural collaboration, the role of a PM here is both complex and multifaceted. As Lima continues to evolve as a regional economic powerhouse, further research into adaptive PM strategies will be crucial for sustaining growth and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Peru Lima</dc:title>
  <dc:creator/>
  <dc:language>en</dc:language>
  <cp:keywords/>
  <dcterms:created xsi:type="dcterms:W3CDTF">2026-07-21T06:22:26Z</dcterms:created>
  <dcterms:modified xsi:type="dcterms:W3CDTF">2026-07-21T06:22:26Z</dcterms:modified>
</cp:coreProperties>
</file>

<file path=docProps/custom.xml><?xml version="1.0" encoding="utf-8"?>
<Properties xmlns="http://schemas.openxmlformats.org/officeDocument/2006/custom-properties" xmlns:vt="http://schemas.openxmlformats.org/officeDocument/2006/docPropsVTypes"/>
</file>