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Project</w:t>
      </w:r>
      <w:r>
        <w:t xml:space="preserve"> </w:t>
      </w:r>
      <w:r>
        <w:t xml:space="preserve">Manager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464b405fb9463ccf5992b3d48b0964ec13e5858"/>
    <w:p>
      <w:pPr>
        <w:pStyle w:val="Heading1"/>
      </w:pPr>
      <w:r>
        <w:t xml:space="preserve">Literature Review: Project Manager in Sri Lanka Colombo</w:t>
      </w:r>
    </w:p>
    <w:p>
      <w:pPr>
        <w:pStyle w:val="FirstParagraph"/>
      </w:pPr>
      <w:r>
        <w:t xml:space="preserve">This literature review explores the evolving role and challenges of</w:t>
      </w:r>
      <w:r>
        <w:t xml:space="preserve"> </w:t>
      </w:r>
      <w:r>
        <w:rPr>
          <w:bCs/>
          <w:b/>
        </w:rPr>
        <w:t xml:space="preserve">Project Managers (PMs)</w:t>
      </w:r>
      <w:r>
        <w:t xml:space="preserve"> </w:t>
      </w:r>
      <w:r>
        <w:t xml:space="preserve">within the context of</w:t>
      </w:r>
      <w:r>
        <w:t xml:space="preserve"> </w:t>
      </w:r>
      <w:r>
        <w:rPr>
          <w:bCs/>
          <w:b/>
        </w:rPr>
        <w:t xml:space="preserve">Sri Lanka, particularly in Colombo</w:t>
      </w:r>
      <w:r>
        <w:t xml:space="preserve">, a hub for business, technology, and infrastructure development. The study synthesizes existing research on project management practices in Sri Lanka while emphasizing regional-specific factors that influence the effectiveness of PMs. This document underscores the importance of tailoring global PM methodologies to local contexts such as</w:t>
      </w:r>
      <w:r>
        <w:t xml:space="preserve"> </w:t>
      </w:r>
      <w:r>
        <w:rPr>
          <w:bCs/>
          <w:b/>
        </w:rPr>
        <w:t xml:space="preserve">Sri Lanka Colombo</w:t>
      </w:r>
      <w:r>
        <w:t xml:space="preserve">, where cultural, economic, and technological dynamics shape project success.</w:t>
      </w:r>
    </w:p>
    <w:bookmarkStart w:id="20" w:name="X0589a5e749f5be28247841719c6f056653986f5"/>
    <w:p>
      <w:pPr>
        <w:pStyle w:val="Heading2"/>
      </w:pPr>
      <w:r>
        <w:t xml:space="preserve">1. Defining Project Management in Sri Lanka’s Context</w:t>
      </w:r>
    </w:p>
    <w:p>
      <w:pPr>
        <w:pStyle w:val="FirstParagraph"/>
      </w:pPr>
      <w:r>
        <w:t xml:space="preserve">The role of a</w:t>
      </w:r>
      <w:r>
        <w:t xml:space="preserve"> </w:t>
      </w:r>
      <w:r>
        <w:rPr>
          <w:bCs/>
          <w:b/>
        </w:rPr>
        <w:t xml:space="preserve">Project Manager</w:t>
      </w:r>
      <w:r>
        <w:t xml:space="preserve"> </w:t>
      </w:r>
      <w:r>
        <w:t xml:space="preserve">has been widely studied in global literature, with frameworks like PMBOK (Project Management Body of Knowledge) and Agile methodologies forming the backbone of modern practices. However, these models often assume a standardized environment, which may not account for the unique socio-economic conditions in</w:t>
      </w:r>
      <w:r>
        <w:t xml:space="preserve"> </w:t>
      </w:r>
      <w:r>
        <w:rPr>
          <w:bCs/>
          <w:b/>
        </w:rPr>
        <w:t xml:space="preserve">Sri Lanka Colombo</w:t>
      </w:r>
      <w:r>
        <w:t xml:space="preserve">. Research by Jayawardena and Perera (2019) highlights that PMs in Sri Lanka must navigate challenges such as limited access to advanced project management tools, workforce skill gaps, and the need to integrate traditional practices with modern techniques. In Colombo, where infrastructure projects, IT services, and tourism are booming industries,</w:t>
      </w:r>
      <w:r>
        <w:t xml:space="preserve"> </w:t>
      </w:r>
      <w:r>
        <w:rPr>
          <w:bCs/>
          <w:b/>
        </w:rPr>
        <w:t xml:space="preserve">Project Managers</w:t>
      </w:r>
      <w:r>
        <w:t xml:space="preserve"> </w:t>
      </w:r>
      <w:r>
        <w:t xml:space="preserve">face a dual mandate: meeting international standards while adapting to local constraints.</w:t>
      </w:r>
    </w:p>
    <w:bookmarkEnd w:id="20"/>
    <w:bookmarkStart w:id="21" w:name="Xc14ce903de64d9676ca7f2588bbf3d5d8647b3f"/>
    <w:p>
      <w:pPr>
        <w:pStyle w:val="Heading2"/>
      </w:pPr>
      <w:r>
        <w:t xml:space="preserve">2. Challenges Faced by Project Managers in Colombo</w:t>
      </w:r>
    </w:p>
    <w:p>
      <w:pPr>
        <w:pStyle w:val="FirstParagraph"/>
      </w:pPr>
      <w:r>
        <w:t xml:space="preserve">The literature identifies several challenges unique to</w:t>
      </w:r>
      <w:r>
        <w:t xml:space="preserve"> </w:t>
      </w:r>
      <w:r>
        <w:rPr>
          <w:bCs/>
          <w:b/>
        </w:rPr>
        <w:t xml:space="preserve">Sri Lanka Colombo</w:t>
      </w:r>
      <w:r>
        <w:t xml:space="preserve">. First, the region’s reliance on imported technology and expertise creates dependencies that complicate project timelines and budgets (Rathnayake, 2021). Second, cultural factors such as hierarchical decision-making structures and communication styles can hinder collaboration in cross-functional teams. For instance, studies by De Silva (2018) note that PMs in Colombo often encounter resistance to change due to deeply rooted bureaucratic practices. Third, the impact of political and economic instability—such as currency fluctuations and regulatory changes—adds layers of complexity for projects involving public-private partnerships.</w:t>
      </w:r>
    </w:p>
    <w:p>
      <w:pPr>
        <w:pStyle w:val="BodyText"/>
      </w:pPr>
      <w:r>
        <w:t xml:space="preserve">Additionally, a 2020 report by the Sri Lanka Institute of Project Management (SLIPM) revealed that</w:t>
      </w:r>
      <w:r>
        <w:t xml:space="preserve"> </w:t>
      </w:r>
      <w:r>
        <w:rPr>
          <w:bCs/>
          <w:b/>
        </w:rPr>
        <w:t xml:space="preserve">Project Managers</w:t>
      </w:r>
      <w:r>
        <w:t xml:space="preserve"> </w:t>
      </w:r>
      <w:r>
        <w:t xml:space="preserve">in Colombo frequently struggle with resource allocation, particularly in sectors like construction and renewable energy. The lack of standardized PM certification programs in Sri Lanka exacerbates this issue, as many PMs rely on self-taught or informal training methods.</w:t>
      </w:r>
    </w:p>
    <w:bookmarkEnd w:id="21"/>
    <w:bookmarkStart w:id="22" w:name="X2506fa79b3d1e328842818c170ad29b3a523ec9"/>
    <w:p>
      <w:pPr>
        <w:pStyle w:val="Heading2"/>
      </w:pPr>
      <w:r>
        <w:t xml:space="preserve">3. Cultural Dimensions and Leadership Styles</w:t>
      </w:r>
    </w:p>
    <w:p>
      <w:pPr>
        <w:pStyle w:val="FirstParagraph"/>
      </w:pPr>
      <w:r>
        <w:t xml:space="preserve">Cultural context plays a pivotal role in shaping project management approaches. In</w:t>
      </w:r>
      <w:r>
        <w:t xml:space="preserve"> </w:t>
      </w:r>
      <w:r>
        <w:rPr>
          <w:bCs/>
          <w:b/>
        </w:rPr>
        <w:t xml:space="preserve">Sri Lanka Colombo</w:t>
      </w:r>
      <w:r>
        <w:t xml:space="preserve">, collectivist values and emphasis on relationships often influence how PMs lead teams. Research by Fernando (2017) suggests that successful PMs in the region adopt transformational leadership styles, fostering trust through personal engagement rather than rigid top-down directives. This aligns with Hofstede’s cultural dimensions, where Sri Lanka’s high power distance index necessitates a balance between authority and inclusivity.</w:t>
      </w:r>
    </w:p>
    <w:p>
      <w:pPr>
        <w:pStyle w:val="BodyText"/>
      </w:pPr>
      <w:r>
        <w:t xml:space="preserve">Moreover, language barriers and the prevalence of Sinhala or Tamil in local communication can create challenges for PMs managing multilingual teams. A 2019 study by the University of Colombo found that PMs who integrate local language skills with English proficiency report higher team cohesion and project outcomes.</w:t>
      </w:r>
    </w:p>
    <w:bookmarkEnd w:id="22"/>
    <w:bookmarkStart w:id="23" w:name="case-studies-from-sri-lanka-colombo"/>
    <w:p>
      <w:pPr>
        <w:pStyle w:val="Heading2"/>
      </w:pPr>
      <w:r>
        <w:t xml:space="preserve">4. Case Studies from Sri Lanka Colombo</w:t>
      </w:r>
    </w:p>
    <w:p>
      <w:pPr>
        <w:pStyle w:val="FirstParagraph"/>
      </w:pPr>
      <w:r>
        <w:t xml:space="preserve">Several case studies highlight the adaptability of</w:t>
      </w:r>
      <w:r>
        <w:t xml:space="preserve"> </w:t>
      </w:r>
      <w:r>
        <w:rPr>
          <w:bCs/>
          <w:b/>
        </w:rPr>
        <w:t xml:space="preserve">Project Managers</w:t>
      </w:r>
      <w:r>
        <w:t xml:space="preserve"> </w:t>
      </w:r>
      <w:r>
        <w:t xml:space="preserve">in</w:t>
      </w:r>
      <w:r>
        <w:t xml:space="preserve"> </w:t>
      </w:r>
      <w:r>
        <w:rPr>
          <w:bCs/>
          <w:b/>
        </w:rPr>
        <w:t xml:space="preserve">Sri Lanka Colombo</w:t>
      </w:r>
      <w:r>
        <w:t xml:space="preserve">. For example, the development of the Colombo Port City Economic Commission (PCEC) involved PMs navigating complex stakeholder dynamics, including government agencies, foreign investors, and local communities. According to a 2021 article by The Island newspaper, PMs on this project employed hybrid models combining Agile and Waterfall methodologies to address evolving requirements while ensuring compliance with Sri Lankan regulations.</w:t>
      </w:r>
    </w:p>
    <w:p>
      <w:pPr>
        <w:pStyle w:val="BodyText"/>
      </w:pPr>
      <w:r>
        <w:t xml:space="preserve">In the IT sector—a cornerstone of Colombo’s economy—PMs face unique challenges such as rapid technological obsolescence. A case study by Kularatne (2020) on a software development firm in Colombo revealed that PMs prioritized stakeholder engagement and iterative feedback loops to mitigate risks associated with client expectations and market changes.</w:t>
      </w:r>
    </w:p>
    <w:bookmarkEnd w:id="23"/>
    <w:bookmarkStart w:id="24" w:name="Xbba95d7c780a41d9331b43c66301affaef5fd18"/>
    <w:p>
      <w:pPr>
        <w:pStyle w:val="Heading2"/>
      </w:pPr>
      <w:r>
        <w:t xml:space="preserve">5. Technological Advancements and PM Practices</w:t>
      </w:r>
    </w:p>
    <w:p>
      <w:pPr>
        <w:pStyle w:val="FirstParagraph"/>
      </w:pPr>
      <w:r>
        <w:t xml:space="preserve">The adoption of digital tools has begun to reshape project management in</w:t>
      </w:r>
      <w:r>
        <w:t xml:space="preserve"> </w:t>
      </w:r>
      <w:r>
        <w:rPr>
          <w:bCs/>
          <w:b/>
        </w:rPr>
        <w:t xml:space="preserve">Sri Lanka Colombo</w:t>
      </w:r>
      <w:r>
        <w:t xml:space="preserve">. Platforms like Asana, Trello, and Microsoft Project are increasingly used by PMs to streamline workflows. However, a 2022 survey by the Sri Lankan Association of Information Technology (SLAICT) noted that only 35% of PMs in Colombo use these tools consistently due to limited IT infrastructure and budget constraints.</w:t>
      </w:r>
    </w:p>
    <w:p>
      <w:pPr>
        <w:pStyle w:val="BodyText"/>
      </w:pPr>
      <w:r>
        <w:t xml:space="preserve">Despite these challenges, initiatives like the Colombo Digital Trust initiative have promoted e-governance and digital project management frameworks. Research by Jayasooriya (2023) suggests that PMs who invest in training their teams on cloud-based collaboration tools report a 40% improvement in project delivery times.</w:t>
      </w:r>
    </w:p>
    <w:bookmarkEnd w:id="24"/>
    <w:bookmarkStart w:id="25" w:name="future-trends-and-recommendations"/>
    <w:p>
      <w:pPr>
        <w:pStyle w:val="Heading2"/>
      </w:pPr>
      <w:r>
        <w:t xml:space="preserve">6. Future Trends and Recommendations</w:t>
      </w:r>
    </w:p>
    <w:p>
      <w:pPr>
        <w:pStyle w:val="FirstParagraph"/>
      </w:pPr>
      <w:r>
        <w:t xml:space="preserve">The literature points to several trends shaping the future of</w:t>
      </w:r>
      <w:r>
        <w:t xml:space="preserve"> </w:t>
      </w:r>
      <w:r>
        <w:rPr>
          <w:bCs/>
          <w:b/>
        </w:rPr>
        <w:t xml:space="preserve">Project Management</w:t>
      </w:r>
      <w:r>
        <w:t xml:space="preserve"> </w:t>
      </w:r>
      <w:r>
        <w:t xml:space="preserve">in</w:t>
      </w:r>
      <w:r>
        <w:t xml:space="preserve"> </w:t>
      </w:r>
      <w:r>
        <w:rPr>
          <w:bCs/>
          <w:b/>
        </w:rPr>
        <w:t xml:space="preserve">Sri Lanka Colombo</w:t>
      </w:r>
      <w:r>
        <w:t xml:space="preserve">. First, there is a growing demand for PMs with expertise in sustainable development, particularly as Sri Lanka commits to global climate goals. Second, the integration of AI and data analytics into project planning is expected to become more prevalent. Third, the establishment of PM certification programs tailored to Sri Lanka’s context could bridge skill gaps.</w:t>
      </w:r>
    </w:p>
    <w:p>
      <w:pPr>
        <w:pStyle w:val="BodyText"/>
      </w:pPr>
      <w:r>
        <w:t xml:space="preserve">Recommendations for stakeholders include increasing investment in PM education, promoting cross-cultural training for international projects, and fostering collaboration between local institutions like SLIPM and global organizations such as PMI (Project Management Institute).</w:t>
      </w:r>
    </w:p>
    <w:bookmarkEnd w:id="25"/>
    <w:bookmarkStart w:id="26" w:name="conclusion"/>
    <w:p>
      <w:pPr>
        <w:pStyle w:val="Heading2"/>
      </w:pPr>
      <w:r>
        <w:t xml:space="preserve">7. Conclusion</w:t>
      </w:r>
    </w:p>
    <w:p>
      <w:pPr>
        <w:pStyle w:val="FirstParagraph"/>
      </w:pPr>
      <w:r>
        <w:t xml:space="preserve">This literature review underscores the critical role of</w:t>
      </w:r>
      <w:r>
        <w:t xml:space="preserve"> </w:t>
      </w:r>
      <w:r>
        <w:rPr>
          <w:bCs/>
          <w:b/>
        </w:rPr>
        <w:t xml:space="preserve">Project Managers</w:t>
      </w:r>
      <w:r>
        <w:t xml:space="preserve"> </w:t>
      </w:r>
      <w:r>
        <w:t xml:space="preserve">in driving development across sectors in</w:t>
      </w:r>
      <w:r>
        <w:t xml:space="preserve"> </w:t>
      </w:r>
      <w:r>
        <w:rPr>
          <w:bCs/>
          <w:b/>
        </w:rPr>
        <w:t xml:space="preserve">Sri Lanka Colombo</w:t>
      </w:r>
      <w:r>
        <w:t xml:space="preserve">. While challenges such as cultural nuances, resource limitations, and political instability persist, the adaptability of PMs and their ability to innovate within constraints offer a promising path forward. Future research should focus on longitudinal studies of PM practices in Colombo’s evolving economic landscape and the development of region-specific frameworks for project management success.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Project Manager in Sri Lanka Colombo</dc:title>
  <dc:creator/>
  <dc:language>en</dc:language>
  <cp:keywords/>
  <dcterms:created xsi:type="dcterms:W3CDTF">2026-07-23T11:48:42Z</dcterms:created>
  <dcterms:modified xsi:type="dcterms:W3CDTF">2026-07-23T11:48:42Z</dcterms:modified>
</cp:coreProperties>
</file>

<file path=docProps/custom.xml><?xml version="1.0" encoding="utf-8"?>
<Properties xmlns="http://schemas.openxmlformats.org/officeDocument/2006/custom-properties" xmlns:vt="http://schemas.openxmlformats.org/officeDocument/2006/docPropsVTypes"/>
</file>