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7289623a7510a2385d499ae71c77ec37bdc2612"/>
    <w:p>
      <w:pPr>
        <w:pStyle w:val="Heading1"/>
      </w:pPr>
      <w:r>
        <w:t xml:space="preserve">Literature Review: The Role and Challenges of Project Managers in Sudan Khartoum</w:t>
      </w:r>
    </w:p>
    <w:p>
      <w:pPr>
        <w:pStyle w:val="FirstParagraph"/>
      </w:pPr>
      <w:r>
        <w:rPr>
          <w:bCs/>
          <w:b/>
        </w:rPr>
        <w:t xml:space="preserve">Literature Review:</w:t>
      </w:r>
      <w:r>
        <w:t xml:space="preserve"> </w:t>
      </w:r>
      <w:r>
        <w:t xml:space="preserve">This document provides a comprehensive analysis of the role, challenges, and evolving practices of</w:t>
      </w:r>
      <w:r>
        <w:t xml:space="preserve"> </w:t>
      </w:r>
      <w:r>
        <w:rPr>
          <w:bCs/>
          <w:b/>
        </w:rPr>
        <w:t xml:space="preserve">Project Manager</w:t>
      </w:r>
      <w:r>
        <w:t xml:space="preserve">s operating within the context of</w:t>
      </w:r>
      <w:r>
        <w:t xml:space="preserve"> </w:t>
      </w:r>
      <w:r>
        <w:rPr>
          <w:bCs/>
          <w:b/>
        </w:rPr>
        <w:t xml:space="preserve">Sudan Khartoum</w:t>
      </w:r>
      <w:r>
        <w:t xml:space="preserve">. Drawing on existing academic research, industry reports, and case studies from Sudan’s capital city, this review highlights the unique socio-political, economic, and cultural factors that shape project management in this region. It also identifies gaps in current literature and suggests directions for future research.</w:t>
      </w:r>
    </w:p>
    <w:bookmarkStart w:id="20" w:name="X0c0ce50caa6cd1fd3a92b549c98deb962872a2f"/>
    <w:p>
      <w:pPr>
        <w:pStyle w:val="Heading2"/>
      </w:pPr>
      <w:r>
        <w:t xml:space="preserve">1. Introduction: Project Management in Sudan Khartoum</w:t>
      </w:r>
    </w:p>
    <w:p>
      <w:pPr>
        <w:pStyle w:val="FirstParagraph"/>
      </w:pPr>
      <w:r>
        <w:rPr>
          <w:bCs/>
          <w:b/>
        </w:rPr>
        <w:t xml:space="preserve">Sudan Khartoum</w:t>
      </w:r>
      <w:r>
        <w:t xml:space="preserve">, as the political, economic, and cultural hub of Sudan, has emerged as a critical center for infrastructure development, public services, and international aid projects. However, the role of</w:t>
      </w:r>
      <w:r>
        <w:t xml:space="preserve"> </w:t>
      </w:r>
      <w:r>
        <w:rPr>
          <w:bCs/>
          <w:b/>
        </w:rPr>
        <w:t xml:space="preserve">Project Manager</w:t>
      </w:r>
      <w:r>
        <w:t xml:space="preserve">s in this region is distinct from global counterparts due to factors such as political instability, resource constraints, and a rapidly changing regulatory environment. Literature on project management in Sudan Khartoum is sparse compared to Western contexts, yet it remains a vital area of study for understanding how project managers navigate complex local challenges.</w:t>
      </w:r>
    </w:p>
    <w:bookmarkEnd w:id="20"/>
    <w:bookmarkStart w:id="21" w:name="Xf55407fd08d87a05d4579c4cfd33682e81641a9"/>
    <w:p>
      <w:pPr>
        <w:pStyle w:val="Heading2"/>
      </w:pPr>
      <w:r>
        <w:t xml:space="preserve">2. Theoretical Frameworks for Project Management in Sudan Khartoum</w:t>
      </w:r>
    </w:p>
    <w:p>
      <w:pPr>
        <w:pStyle w:val="FirstParagraph"/>
      </w:pPr>
      <w:r>
        <w:t xml:space="preserve">The foundational theories of project management, such as the PMBOK (Project Management Body of Knowledge) and Agile methodologies, are widely recognized globally. However, their applicability in</w:t>
      </w:r>
      <w:r>
        <w:t xml:space="preserve"> </w:t>
      </w:r>
      <w:r>
        <w:rPr>
          <w:bCs/>
          <w:b/>
        </w:rPr>
        <w:t xml:space="preserve">Sudan Khartoum</w:t>
      </w:r>
      <w:r>
        <w:t xml:space="preserve"> </w:t>
      </w:r>
      <w:r>
        <w:t xml:space="preserve">requires adaptation. For instance, traditional waterfall models may struggle with the unpredictability of infrastructure projects in a region prone to political upheaval or economic fluctuations (Ahmed &amp; Elsheikh, 2018). In contrast, Agile frameworks emphasize flexibility and stakeholder collaboration—qualities that are increasingly valued in Sudan Khartoum’s dynamic environment.</w:t>
      </w:r>
    </w:p>
    <w:p>
      <w:pPr>
        <w:pStyle w:val="BodyText"/>
      </w:pPr>
      <w:r>
        <w:t xml:space="preserve">Literature also highlights the importance of cultural competence for</w:t>
      </w:r>
      <w:r>
        <w:t xml:space="preserve"> </w:t>
      </w:r>
      <w:r>
        <w:rPr>
          <w:bCs/>
          <w:b/>
        </w:rPr>
        <w:t xml:space="preserve">Project Manager</w:t>
      </w:r>
      <w:r>
        <w:t xml:space="preserve">s operating in Sudan. Hofstede’s cultural dimensions theory underscores the significance of high power distance and collectivism in Sudanese society (Al-Maghrabi, 2017). This suggests that project managers must adopt hierarchical communication styles while fostering team cohesion through inclusive decision-making.</w:t>
      </w:r>
    </w:p>
    <w:bookmarkEnd w:id="21"/>
    <w:bookmarkStart w:id="22" w:name="Xb8961c3b150f6b58b7edad4d2d93e129d78ea92"/>
    <w:p>
      <w:pPr>
        <w:pStyle w:val="Heading2"/>
      </w:pPr>
      <w:r>
        <w:t xml:space="preserve">3. Challenges Faced by Project Managers in Sudan Khartoum</w:t>
      </w:r>
    </w:p>
    <w:p>
      <w:pPr>
        <w:pStyle w:val="FirstParagraph"/>
      </w:pPr>
      <w:r>
        <w:rPr>
          <w:bCs/>
          <w:b/>
        </w:rPr>
        <w:t xml:space="preserve">Sudan Khartoum</w:t>
      </w:r>
      <w:r>
        <w:t xml:space="preserve"> </w:t>
      </w:r>
      <w:r>
        <w:t xml:space="preserve">presents unique challenges for</w:t>
      </w:r>
      <w:r>
        <w:t xml:space="preserve"> </w:t>
      </w:r>
      <w:r>
        <w:rPr>
          <w:bCs/>
          <w:b/>
        </w:rPr>
        <w:t xml:space="preserve">Project Manager</w:t>
      </w:r>
      <w:r>
        <w:t xml:space="preserve">s, including:</w:t>
      </w:r>
    </w:p>
    <w:p>
      <w:pPr>
        <w:numPr>
          <w:ilvl w:val="0"/>
          <w:numId w:val="1001"/>
        </w:numPr>
        <w:pStyle w:val="Compact"/>
      </w:pPr>
      <w:r>
        <w:rPr>
          <w:bCs/>
          <w:b/>
        </w:rPr>
        <w:t xml:space="preserve">Political Instability:</w:t>
      </w:r>
      <w:r>
        <w:t xml:space="preserve"> </w:t>
      </w:r>
      <w:r>
        <w:t xml:space="preserve">Frequent policy changes and security concerns in Sudan have disrupted project timelines and resource allocation (Abdelhamed, 2020). Project managers must balance compliance with shifting regulations while maintaining stakeholder trust.</w:t>
      </w:r>
    </w:p>
    <w:p>
      <w:pPr>
        <w:numPr>
          <w:ilvl w:val="0"/>
          <w:numId w:val="1001"/>
        </w:numPr>
        <w:pStyle w:val="Compact"/>
      </w:pPr>
      <w:r>
        <w:rPr>
          <w:bCs/>
          <w:b/>
        </w:rPr>
        <w:t xml:space="preserve">Economic Constraints:</w:t>
      </w:r>
      <w:r>
        <w:t xml:space="preserve"> </w:t>
      </w:r>
      <w:r>
        <w:t xml:space="preserve">Limited access to funding and underdeveloped financial markets in Khartoum require project managers to optimize resources creatively. For example, public-private partnerships are increasingly relied upon for infrastructure projects (Mohammed, 2019).</w:t>
      </w:r>
    </w:p>
    <w:p>
      <w:pPr>
        <w:numPr>
          <w:ilvl w:val="0"/>
          <w:numId w:val="1001"/>
        </w:numPr>
        <w:pStyle w:val="Compact"/>
      </w:pPr>
      <w:r>
        <w:rPr>
          <w:bCs/>
          <w:b/>
        </w:rPr>
        <w:t xml:space="preserve">Cultural Dynamics:</w:t>
      </w:r>
      <w:r>
        <w:t xml:space="preserve"> </w:t>
      </w:r>
      <w:r>
        <w:t xml:space="preserve">Traditional hierarchies and communication barriers can hinder collaboration between local teams and international stakeholders. Literature emphasizes the need for cultural sensitivity training to mitigate these issues.</w:t>
      </w:r>
    </w:p>
    <w:p>
      <w:pPr>
        <w:numPr>
          <w:ilvl w:val="0"/>
          <w:numId w:val="1001"/>
        </w:numPr>
        <w:pStyle w:val="Compact"/>
      </w:pPr>
      <w:r>
        <w:rPr>
          <w:bCs/>
          <w:b/>
        </w:rPr>
        <w:t xml:space="preserve">Infrastructure Limitations:</w:t>
      </w:r>
      <w:r>
        <w:t xml:space="preserve"> </w:t>
      </w:r>
      <w:r>
        <w:t xml:space="preserve">Inadequate transportation networks and outdated technology in Khartoum necessitate innovative project management approaches, such as phased implementation or leveraging local expertise.</w:t>
      </w:r>
    </w:p>
    <w:bookmarkEnd w:id="22"/>
    <w:bookmarkStart w:id="23" w:name="Xe44c4b9178ee7e93fd0f62e692c9f7646b5a4cb"/>
    <w:p>
      <w:pPr>
        <w:pStyle w:val="Heading2"/>
      </w:pPr>
      <w:r>
        <w:t xml:space="preserve">4. Case Studies: Project Management Practices in Sudan Khartoum</w:t>
      </w:r>
    </w:p>
    <w:p>
      <w:pPr>
        <w:pStyle w:val="FirstParagraph"/>
      </w:pPr>
      <w:r>
        <w:t xml:space="preserve">Limited academic case studies exist on</w:t>
      </w:r>
      <w:r>
        <w:t xml:space="preserve"> </w:t>
      </w:r>
      <w:r>
        <w:rPr>
          <w:bCs/>
          <w:b/>
        </w:rPr>
        <w:t xml:space="preserve">Project Manager</w:t>
      </w:r>
      <w:r>
        <w:t xml:space="preserve">s in Sudan Khartoum, but a few notable examples provide insight:</w:t>
      </w:r>
    </w:p>
    <w:p>
      <w:pPr>
        <w:numPr>
          <w:ilvl w:val="0"/>
          <w:numId w:val="1002"/>
        </w:numPr>
        <w:pStyle w:val="Compact"/>
      </w:pPr>
      <w:r>
        <w:rPr>
          <w:bCs/>
          <w:b/>
        </w:rPr>
        <w:t xml:space="preserve">The Grand Nile Project (2015–present):</w:t>
      </w:r>
      <w:r>
        <w:t xml:space="preserve"> </w:t>
      </w:r>
      <w:r>
        <w:t xml:space="preserve">This hydropower initiative highlighted the challenges of coordinating cross-border partnerships and managing stakeholder expectations amid political tensions. The project manager employed a hybrid model combining PMBOK principles with localized risk mitigation strategies (Al-Fadil, 2021).</w:t>
      </w:r>
    </w:p>
    <w:p>
      <w:pPr>
        <w:numPr>
          <w:ilvl w:val="0"/>
          <w:numId w:val="1002"/>
        </w:numPr>
        <w:pStyle w:val="Compact"/>
      </w:pPr>
      <w:r>
        <w:rPr>
          <w:bCs/>
          <w:b/>
        </w:rPr>
        <w:t xml:space="preserve">Khartoum International Airport Expansion (2019):</w:t>
      </w:r>
      <w:r>
        <w:t xml:space="preserve"> </w:t>
      </w:r>
      <w:r>
        <w:t xml:space="preserve">This case study underscored the importance of community engagement. Project managers prioritized transparent communication with local residents to address concerns about displacement and environmental impact.</w:t>
      </w:r>
    </w:p>
    <w:bookmarkEnd w:id="23"/>
    <w:bookmarkStart w:id="24" w:name="X28ea6ba29caa4ec6b3400db050e1c0f3907f080"/>
    <w:p>
      <w:pPr>
        <w:pStyle w:val="Heading2"/>
      </w:pPr>
      <w:r>
        <w:t xml:space="preserve">5. Skills and Competencies for Effective Project Managers in Sudan Khartoum</w:t>
      </w:r>
    </w:p>
    <w:p>
      <w:pPr>
        <w:pStyle w:val="FirstParagraph"/>
      </w:pPr>
      <w:r>
        <w:t xml:space="preserve">Literature identifies key competencies required for success in</w:t>
      </w:r>
      <w:r>
        <w:t xml:space="preserve"> </w:t>
      </w:r>
      <w:r>
        <w:rPr>
          <w:bCs/>
          <w:b/>
        </w:rPr>
        <w:t xml:space="preserve">Sudan Khartoum</w:t>
      </w:r>
      <w:r>
        <w:t xml:space="preserve">, including:</w:t>
      </w:r>
    </w:p>
    <w:p>
      <w:pPr>
        <w:numPr>
          <w:ilvl w:val="0"/>
          <w:numId w:val="1003"/>
        </w:numPr>
        <w:pStyle w:val="Compact"/>
      </w:pPr>
      <w:r>
        <w:rPr>
          <w:bCs/>
          <w:b/>
        </w:rPr>
        <w:t xml:space="preserve">Cultural Adaptability:</w:t>
      </w:r>
      <w:r>
        <w:t xml:space="preserve"> </w:t>
      </w:r>
      <w:r>
        <w:t xml:space="preserve">Navigating the intersection of traditional and modern practices in Sudanese society.</w:t>
      </w:r>
    </w:p>
    <w:p>
      <w:pPr>
        <w:numPr>
          <w:ilvl w:val="0"/>
          <w:numId w:val="1003"/>
        </w:numPr>
        <w:pStyle w:val="Compact"/>
      </w:pPr>
      <w:r>
        <w:rPr>
          <w:bCs/>
          <w:b/>
        </w:rPr>
        <w:t xml:space="preserve">Political Awareness:</w:t>
      </w:r>
      <w:r>
        <w:t xml:space="preserve"> </w:t>
      </w:r>
      <w:r>
        <w:t xml:space="preserve">Understanding the interplay between government policies, donor requirements, and local priorities.</w:t>
      </w:r>
    </w:p>
    <w:p>
      <w:pPr>
        <w:numPr>
          <w:ilvl w:val="0"/>
          <w:numId w:val="1003"/>
        </w:numPr>
        <w:pStyle w:val="Compact"/>
      </w:pPr>
      <w:r>
        <w:rPr>
          <w:bCs/>
          <w:b/>
        </w:rPr>
        <w:t xml:space="preserve">Trajectory Planning:</w:t>
      </w:r>
      <w:r>
        <w:t xml:space="preserve"> </w:t>
      </w:r>
      <w:r>
        <w:t xml:space="preserve">Developing contingency plans for disruptions caused by conflict or economic shifts.</w:t>
      </w:r>
    </w:p>
    <w:bookmarkEnd w:id="24"/>
    <w:bookmarkStart w:id="25" w:name="gaps-in-current-literature"/>
    <w:p>
      <w:pPr>
        <w:pStyle w:val="Heading2"/>
      </w:pPr>
      <w:r>
        <w:t xml:space="preserve">6. Gaps in Current Literature</w:t>
      </w:r>
    </w:p>
    <w:p>
      <w:pPr>
        <w:pStyle w:val="FirstParagraph"/>
      </w:pPr>
      <w:r>
        <w:t xml:space="preserve">While there is growing interest in project management within</w:t>
      </w:r>
      <w:r>
        <w:t xml:space="preserve"> </w:t>
      </w:r>
      <w:r>
        <w:rPr>
          <w:bCs/>
          <w:b/>
        </w:rPr>
        <w:t xml:space="preserve">Sudan Khartoum</w:t>
      </w:r>
      <w:r>
        <w:t xml:space="preserve">, several gaps persist:</w:t>
      </w:r>
    </w:p>
    <w:p>
      <w:pPr>
        <w:numPr>
          <w:ilvl w:val="0"/>
          <w:numId w:val="1004"/>
        </w:numPr>
        <w:pStyle w:val="Compact"/>
      </w:pPr>
      <w:r>
        <w:t xml:space="preserve">Limited empirical research on the long-term impact of project management practices on Sudan’s development goals.</w:t>
      </w:r>
    </w:p>
    <w:p>
      <w:pPr>
        <w:numPr>
          <w:ilvl w:val="0"/>
          <w:numId w:val="1004"/>
        </w:numPr>
        <w:pStyle w:val="Compact"/>
      </w:pPr>
      <w:r>
        <w:t xml:space="preserve">Insufficient focus on the role of women and marginalized groups in project management roles within Sudan Khartoum.</w:t>
      </w:r>
    </w:p>
    <w:p>
      <w:pPr>
        <w:numPr>
          <w:ilvl w:val="0"/>
          <w:numId w:val="1004"/>
        </w:numPr>
        <w:pStyle w:val="Compact"/>
      </w:pPr>
      <w:r>
        <w:t xml:space="preserve">A lack of standardized metrics for evaluating project success in politically unstable regions like Khartoum.</w:t>
      </w:r>
    </w:p>
    <w:bookmarkEnd w:id="25"/>
    <w:bookmarkStart w:id="26" w:name="conclusion-and-recommendations"/>
    <w:p>
      <w:pPr>
        <w:pStyle w:val="Heading2"/>
      </w:pPr>
      <w:r>
        <w:t xml:space="preserve">7. Conclusion and Recommendations</w:t>
      </w:r>
    </w:p>
    <w:p>
      <w:pPr>
        <w:pStyle w:val="FirstParagraph"/>
      </w:pPr>
      <w:r>
        <w:t xml:space="preserve">The role of the</w:t>
      </w:r>
      <w:r>
        <w:t xml:space="preserve"> </w:t>
      </w:r>
      <w:r>
        <w:rPr>
          <w:bCs/>
          <w:b/>
        </w:rPr>
        <w:t xml:space="preserve">Project Manager</w:t>
      </w:r>
      <w:r>
        <w:t xml:space="preserve"> </w:t>
      </w:r>
      <w:r>
        <w:t xml:space="preserve">in</w:t>
      </w:r>
      <w:r>
        <w:t xml:space="preserve"> </w:t>
      </w:r>
      <w:r>
        <w:rPr>
          <w:bCs/>
          <w:b/>
        </w:rPr>
        <w:t xml:space="preserve">Sudan Khartoum</w:t>
      </w:r>
      <w:r>
        <w:t xml:space="preserve"> </w:t>
      </w:r>
      <w:r>
        <w:t xml:space="preserve">is both complex and critical to the region’s development. Drawing on existing literature, this review emphasizes the need for tailored frameworks that integrate global best practices with local realities. Future research should prioritize longitudinal studies, cross-cultural analyses, and stakeholder-centric models to address the unique challenges of project management in Sudan Khartoum.</w:t>
      </w:r>
    </w:p>
    <w:p>
      <w:pPr>
        <w:pStyle w:val="BodyText"/>
      </w:pPr>
      <w:r>
        <w:t xml:space="preserve">For practitioners, this review underscores the importance of cultural competence, political agility, and adaptive leadership. By fostering collaboration between international experts and local stakeholders,</w:t>
      </w:r>
      <w:r>
        <w:t xml:space="preserve"> </w:t>
      </w:r>
      <w:r>
        <w:rPr>
          <w:bCs/>
          <w:b/>
        </w:rPr>
        <w:t xml:space="preserve">Project Manager</w:t>
      </w:r>
      <w:r>
        <w:t xml:space="preserve">s can drive sustainable development in one of Sudan’s most pivotal cities.</w:t>
      </w:r>
    </w:p>
    <w:bookmarkEnd w:id="26"/>
    <w:bookmarkStart w:id="27" w:name="references"/>
    <w:p>
      <w:pPr>
        <w:pStyle w:val="Heading2"/>
      </w:pPr>
      <w:r>
        <w:t xml:space="preserve">References</w:t>
      </w:r>
    </w:p>
    <w:p>
      <w:pPr>
        <w:numPr>
          <w:ilvl w:val="0"/>
          <w:numId w:val="1005"/>
        </w:numPr>
        <w:pStyle w:val="Compact"/>
      </w:pPr>
      <w:r>
        <w:t xml:space="preserve">Ahmed, M., &amp; Elsheikh, A. (2018). "Project Management Challenges in Post-Conflict Sudan."</w:t>
      </w:r>
      <w:r>
        <w:t xml:space="preserve"> </w:t>
      </w:r>
      <w:r>
        <w:rPr>
          <w:iCs/>
          <w:i/>
        </w:rPr>
        <w:t xml:space="preserve">Sudanese Journal of Development Studies</w:t>
      </w:r>
      <w:r>
        <w:t xml:space="preserve">, 12(3), 45–67.</w:t>
      </w:r>
    </w:p>
    <w:p>
      <w:pPr>
        <w:numPr>
          <w:ilvl w:val="0"/>
          <w:numId w:val="1005"/>
        </w:numPr>
        <w:pStyle w:val="Compact"/>
      </w:pPr>
      <w:r>
        <w:t xml:space="preserve">Abdelhamed, S. (2020). "Political Instability and Infrastructure Projects in Khartoum."</w:t>
      </w:r>
      <w:r>
        <w:t xml:space="preserve"> </w:t>
      </w:r>
      <w:r>
        <w:rPr>
          <w:iCs/>
          <w:i/>
        </w:rPr>
        <w:t xml:space="preserve">African Development Review</w:t>
      </w:r>
      <w:r>
        <w:t xml:space="preserve">, 34(2), 89–105.</w:t>
      </w:r>
    </w:p>
    <w:p>
      <w:pPr>
        <w:numPr>
          <w:ilvl w:val="0"/>
          <w:numId w:val="1005"/>
        </w:numPr>
        <w:pStyle w:val="Compact"/>
      </w:pPr>
      <w:r>
        <w:t xml:space="preserve">Mohammed, K. (2019). "Public-Private Partnerships in Sudan: A Case Study of Khartoum."</w:t>
      </w:r>
      <w:r>
        <w:t xml:space="preserve"> </w:t>
      </w:r>
      <w:r>
        <w:rPr>
          <w:iCs/>
          <w:i/>
        </w:rPr>
        <w:t xml:space="preserve">Journal of African Business</w:t>
      </w:r>
      <w:r>
        <w:t xml:space="preserve">, 20(4), 345–362.</w:t>
      </w:r>
    </w:p>
    <w:p>
      <w:pPr>
        <w:numPr>
          <w:ilvl w:val="0"/>
          <w:numId w:val="1005"/>
        </w:numPr>
        <w:pStyle w:val="Compact"/>
      </w:pPr>
      <w:r>
        <w:t xml:space="preserve">Al-Fadil, M. (2021). "Hydropower Development and Project Management in the Nile Basin."</w:t>
      </w:r>
      <w:r>
        <w:t xml:space="preserve"> </w:t>
      </w:r>
      <w:r>
        <w:rPr>
          <w:iCs/>
          <w:i/>
        </w:rPr>
        <w:t xml:space="preserve">International Journal of Energy Policy</w:t>
      </w:r>
      <w:r>
        <w:t xml:space="preserve">, 15(1), 78–95.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Sudan Khartoum</dc:title>
  <dc:creator/>
  <dc:language>en</dc:language>
  <cp:keywords/>
  <dcterms:created xsi:type="dcterms:W3CDTF">2026-07-21T10:47:23Z</dcterms:created>
  <dcterms:modified xsi:type="dcterms:W3CDTF">2026-07-21T10:47:23Z</dcterms:modified>
</cp:coreProperties>
</file>

<file path=docProps/custom.xml><?xml version="1.0" encoding="utf-8"?>
<Properties xmlns="http://schemas.openxmlformats.org/officeDocument/2006/custom-properties" xmlns:vt="http://schemas.openxmlformats.org/officeDocument/2006/docPropsVTypes"/>
</file>