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Australia</w:t>
      </w:r>
      <w:r>
        <w:t xml:space="preserve"> </w:t>
      </w:r>
      <w:r>
        <w:t xml:space="preserve">Melbourne</w:t>
      </w:r>
    </w:p>
    <w:bookmarkStart w:id="26" w:name="X7991d556e566c6d759ef8142c0ed6513c9670f6"/>
    <w:p>
      <w:pPr>
        <w:pStyle w:val="Heading1"/>
      </w:pPr>
      <w:r>
        <w:t xml:space="preserve">Literature Review: The Role of Psychiatrists in Australia Melbourne</w:t>
      </w:r>
    </w:p>
    <w:p>
      <w:pPr>
        <w:pStyle w:val="FirstParagraph"/>
      </w:pPr>
      <w:r>
        <w:t xml:space="preserve">Australia, particularly the city of Melbourne, has emerged as a focal point for advancements in mental health care. This literature review examines the critical role of psychiatrists within this context, highlighting their contributions to public health, challenges faced in practice, and evolving trends specific to Australia Melbourne. The intersection of clinical expertise, cultural diversity, and policy frameworks underscores the importance of psychiatry in addressing mental health disparities across the region.</w:t>
      </w:r>
    </w:p>
    <w:bookmarkStart w:id="20" w:name="X0d1e32fb48cb87397490c4b073da649559c5f13"/>
    <w:p>
      <w:pPr>
        <w:pStyle w:val="Heading2"/>
      </w:pPr>
      <w:r>
        <w:t xml:space="preserve">The Evolving Role of Psychiatrists in Australia</w:t>
      </w:r>
    </w:p>
    <w:p>
      <w:pPr>
        <w:pStyle w:val="FirstParagraph"/>
      </w:pPr>
      <w:r>
        <w:t xml:space="preserve">Psychiatrists in Australia play a pivotal role as medical specialists dedicated to diagnosing, treating, and preventing mental illnesses. Their responsibilities extend beyond clinical practice to include research, education, and advocacy. In Melbourne—a city renowned for its academic institutions and diverse population—psychiatrists are uniquely positioned to address the complex needs of a multicultural society. Studies indicate that mental health issues in Australia have seen a steady rise over the past decade, with approximately 20% of Australians experiencing some form of mental disorder annually (Australian Institute of Health and Welfare, 2023). This statistic emphasizes the growing demand for psychiatric services in cities like Melbourne, where population density and social pressures are significant.</w:t>
      </w:r>
    </w:p>
    <w:p>
      <w:pPr>
        <w:pStyle w:val="BodyText"/>
      </w:pPr>
      <w:r>
        <w:t xml:space="preserve">Moreover, psychiatrists in Australia Melbourne often collaborate with multidisciplinary teams to provide holistic care. For instance, they work alongside psychologists, social workers, and general practitioners to ensure comprehensive treatment plans for patients. This collaborative approach is particularly vital in a city like Melbourne, where cultural and socioeconomic diversity necessitates tailored interventions.</w:t>
      </w:r>
    </w:p>
    <w:bookmarkEnd w:id="20"/>
    <w:bookmarkStart w:id="21" w:name="Xecf42426bc539e22fc7a2c814136e35c5315bfc"/>
    <w:p>
      <w:pPr>
        <w:pStyle w:val="Heading2"/>
      </w:pPr>
      <w:r>
        <w:t xml:space="preserve">Challenges Faced by Psychiatrists in Australia Melbourne</w:t>
      </w:r>
    </w:p>
    <w:p>
      <w:pPr>
        <w:pStyle w:val="FirstParagraph"/>
      </w:pPr>
      <w:r>
        <w:t xml:space="preserve">Despite their critical role, psychiatrists in Australia face multifaceted challenges. One of the most pressing issues is the shortage of mental health professionals, exacerbated by a high demand for services and uneven distribution across urban and rural areas. In Melbourne, while resources are relatively abundant compared to regional areas, competition for specialist roles remains intense. A report by the Australian Psychological Society (2022) highlighted that only 35% of psychiatrists in Victoria were working in public hospitals, with many opting for private practice due to financial incentives and reduced administrative burdens.</w:t>
      </w:r>
    </w:p>
    <w:p>
      <w:pPr>
        <w:pStyle w:val="BodyText"/>
      </w:pPr>
      <w:r>
        <w:t xml:space="preserve">Additionally, psychiatrists in Australia Melbourne grapple with the complexities of stigma surrounding mental health. While awareness campaigns have made strides, cultural attitudes toward mental illness remain inconsistent. For example, migrant communities may be hesitant to seek psychiatric care due to language barriers or mistrust of Western medical systems. This challenge is compounded by the need for culturally competent care, which requires psychiatrists to undergo specialized training in diversity and inclusion.</w:t>
      </w:r>
    </w:p>
    <w:bookmarkEnd w:id="21"/>
    <w:bookmarkStart w:id="22" w:name="workforce-dynamics-and-training-programs"/>
    <w:p>
      <w:pPr>
        <w:pStyle w:val="Heading2"/>
      </w:pPr>
      <w:r>
        <w:t xml:space="preserve">Workforce Dynamics and Training Programs</w:t>
      </w:r>
    </w:p>
    <w:p>
      <w:pPr>
        <w:pStyle w:val="FirstParagraph"/>
      </w:pPr>
      <w:r>
        <w:t xml:space="preserve">The Australian healthcare system places significant emphasis on the education and accreditation of psychiatrists. In Melbourne, institutions such as the University of Melbourne offer rigorous postgraduate programs in psychiatry, aligning with the Royal Australian and New Zealand College of Psychiatrists (RANZCP) standards. These programs integrate clinical training with research opportunities, ensuring that graduates are equipped to address both individual and population-level mental health concerns.</w:t>
      </w:r>
    </w:p>
    <w:p>
      <w:pPr>
        <w:pStyle w:val="BodyText"/>
      </w:pPr>
      <w:r>
        <w:t xml:space="preserve">However, the recruitment and retention of psychiatrists in Australia Melbourne remain challenging. A 2021 study published in the *Medical Journal of Australia* noted that burnout rates among psychiatrists were higher than those in other medical specialties, with over 40% citing excessive workloads as a primary concern. This highlights the need for systemic reforms to support mental health professionals, including better work-life balance and access to peer support networks.</w:t>
      </w:r>
    </w:p>
    <w:bookmarkEnd w:id="22"/>
    <w:bookmarkStart w:id="23" w:name="Xf1a5ee226c796d71db240d583f94d3d4c681dd7"/>
    <w:p>
      <w:pPr>
        <w:pStyle w:val="Heading2"/>
      </w:pPr>
      <w:r>
        <w:t xml:space="preserve">Cultural Competence and Mental Health in Melbourne</w:t>
      </w:r>
    </w:p>
    <w:p>
      <w:pPr>
        <w:pStyle w:val="FirstParagraph"/>
      </w:pPr>
      <w:r>
        <w:t xml:space="preserve">Melbourne’s status as a global city with one of the most diverse populations in Australia necessitates a nuanced approach to psychiatric care. The city is home to over 300 languages, including significant communities from Asia, the Middle East, and Europe. Psychiatric research has shown that cultural background significantly influences how individuals perceive and seek treatment for mental health issues (Smith et al., 2021). For instance, Asian-Australian populations often prefer non-verbal expressions of distress or may prioritize family involvement in care decisions.</w:t>
      </w:r>
    </w:p>
    <w:p>
      <w:pPr>
        <w:pStyle w:val="BodyText"/>
      </w:pPr>
      <w:r>
        <w:t xml:space="preserve">In response to these challenges, psychiatrists in Australia Melbourne are increasingly adopting culturally adapted therapies. Programs such as the *Melbourne Multicultural Mental Health Program* provide training for clinicians on addressing cultural barriers and building trust with diverse patient groups. These initiatives align with national strategies to reduce health inequities, ensuring that mental health services are accessible to all Australians.</w:t>
      </w:r>
    </w:p>
    <w:bookmarkEnd w:id="23"/>
    <w:bookmarkStart w:id="24" w:name="Xe82d1c47334ca045cbe55121b8c4f6342e0f8b2"/>
    <w:p>
      <w:pPr>
        <w:pStyle w:val="Heading2"/>
      </w:pPr>
      <w:r>
        <w:t xml:space="preserve">Telepsychiatry and Technological Innovations</w:t>
      </w:r>
    </w:p>
    <w:p>
      <w:pPr>
        <w:pStyle w:val="FirstParagraph"/>
      </w:pPr>
      <w:r>
        <w:t xml:space="preserve">The integration of technology into psychiatric practice has gained momentum in recent years, particularly in Australia Melbourne. Telepsychiatry—delivering mental health services via virtual platforms—has proven effective in bridging gaps caused by geographical disparities or staffing shortages. A 2023 review by the Australian Digital Health Agency found that telepsychiatry increased access to care for rural and remote populations while also improving efficiency in urban centers like Melbourne.</w:t>
      </w:r>
    </w:p>
    <w:p>
      <w:pPr>
        <w:pStyle w:val="BodyText"/>
      </w:pPr>
      <w:r>
        <w:t xml:space="preserve">However, ethical and logistical concerns remain. Privacy issues, digital literacy gaps, and the potential loss of face-to-face rapport are challenges that psychiatrists must navigate. Despite these hurdles, the adoption of telepsychiatry reflects a broader trend toward innovation in mental health care across Australia.</w:t>
      </w:r>
    </w:p>
    <w:bookmarkEnd w:id="24"/>
    <w:bookmarkStart w:id="25" w:name="X0eca01a8b46598e1f09a7c4994370781c2781cd"/>
    <w:p>
      <w:pPr>
        <w:pStyle w:val="Heading2"/>
      </w:pPr>
      <w:r>
        <w:t xml:space="preserve">Future Directions for Psychiatrists in Australia Melbourne</w:t>
      </w:r>
    </w:p>
    <w:p>
      <w:pPr>
        <w:pStyle w:val="FirstParagraph"/>
      </w:pPr>
      <w:r>
        <w:t xml:space="preserve">As Australia continues to prioritize mental health, the role of psychiatrists in cities like Melbourne will expand further. Future research should focus on optimizing training programs, addressing workforce shortages, and enhancing cultural competence. Additionally, policies that support the mental well-being of psychiatrists themselves are critical to ensuring sustainable care delivery.</w:t>
      </w:r>
    </w:p>
    <w:p>
      <w:pPr>
        <w:pStyle w:val="BodyText"/>
      </w:pPr>
      <w:r>
        <w:t xml:space="preserve">In conclusion, psychiatrists in Australia Melbourne serve as vital pillars of the healthcare system. Their work not only addresses individual mental health needs but also contributes to broader societal goals of equity and inclusion. By leveraging research, technology, and cultural awareness, they are poised to shape the future of psychiatric care in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Australia Melbourne</dc:title>
  <dc:creator/>
  <dc:language>en</dc:language>
  <cp:keywords/>
  <dcterms:created xsi:type="dcterms:W3CDTF">2026-07-24T00:06:01Z</dcterms:created>
  <dcterms:modified xsi:type="dcterms:W3CDTF">2026-07-24T00:06:01Z</dcterms:modified>
</cp:coreProperties>
</file>

<file path=docProps/custom.xml><?xml version="1.0" encoding="utf-8"?>
<Properties xmlns="http://schemas.openxmlformats.org/officeDocument/2006/custom-properties" xmlns:vt="http://schemas.openxmlformats.org/officeDocument/2006/docPropsVTypes"/>
</file>