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ce93bac03b2e8a31eaa27b912fe0f8bac9346e8"/>
    <w:p>
      <w:pPr>
        <w:pStyle w:val="Heading1"/>
      </w:pPr>
      <w:r>
        <w:t xml:space="preserve">Literature Review: The Role of Psychiatrists in Canada, Toronto</w:t>
      </w:r>
    </w:p>
    <w:bookmarkStart w:id="20" w:name="introduction"/>
    <w:p>
      <w:pPr>
        <w:pStyle w:val="Heading2"/>
      </w:pPr>
      <w:r>
        <w:t xml:space="preserve">Introduction</w:t>
      </w:r>
    </w:p>
    <w:p>
      <w:pPr>
        <w:pStyle w:val="FirstParagraph"/>
      </w:pPr>
      <w:r>
        <w:t xml:space="preserve">A Literature Review on the role of psychiatrists in Canada, specifically within the vibrant and culturally diverse city of Toronto, is essential to understanding the intersection of mental health care delivery, policy frameworks, and societal needs. This review synthesizes existing academic discourse, clinical practices, and systemic challenges faced by psychiatrists in Toronto—a city that serves as a microcosm of Canada's broader mental health landscape. The focus on</w:t>
      </w:r>
      <w:r>
        <w:t xml:space="preserve"> </w:t>
      </w:r>
      <w:r>
        <w:rPr>
          <w:bCs/>
          <w:b/>
        </w:rPr>
        <w:t xml:space="preserve">Psychiatrist</w:t>
      </w:r>
      <w:r>
        <w:t xml:space="preserve"> </w:t>
      </w:r>
      <w:r>
        <w:t xml:space="preserve">roles within</w:t>
      </w:r>
      <w:r>
        <w:t xml:space="preserve"> </w:t>
      </w:r>
      <w:r>
        <w:rPr>
          <w:bCs/>
          <w:b/>
        </w:rPr>
        <w:t xml:space="preserve">Canada Toronto</w:t>
      </w:r>
      <w:r>
        <w:t xml:space="preserve"> </w:t>
      </w:r>
      <w:r>
        <w:t xml:space="preserve">highlights the unique dynamics of urban mental health care, multicultural inclusivity, and the integration of research into clinical practice.</w:t>
      </w:r>
    </w:p>
    <w:bookmarkEnd w:id="20"/>
    <w:bookmarkStart w:id="21" w:name="Xb32166997ba796d2ce18c402c8f50701c54f7d7"/>
    <w:p>
      <w:pPr>
        <w:pStyle w:val="Heading2"/>
      </w:pPr>
      <w:r>
        <w:t xml:space="preserve">Historical Context and Evolution of Psychiatry in Canada Toronto</w:t>
      </w:r>
    </w:p>
    <w:p>
      <w:pPr>
        <w:pStyle w:val="FirstParagraph"/>
      </w:pPr>
      <w:r>
        <w:t xml:space="preserve">Toronto has long been a hub for psychiatric innovation in Canada. The establishment of institutions such as the Centre for Addiction and Mental Health (CAMH) in 1955 marked a pivotal moment, positioning Toronto as a leader in mental health research and treatment. Early literature on Canadian psychiatry often emphasized institutional care, but the shift toward community-based models gained momentum by the 1980s. In Toronto, this transition was driven by policies like Ontario’s Mental Health Act (2007), which prioritized patient rights and deinstitutionalization. Studies such as</w:t>
      </w:r>
      <w:r>
        <w:t xml:space="preserve"> </w:t>
      </w:r>
      <w:r>
        <w:rPr>
          <w:iCs/>
          <w:i/>
        </w:rPr>
        <w:t xml:space="preserve">“The Evolution of Psychiatric Services in Urban Canada”</w:t>
      </w:r>
      <w:r>
        <w:t xml:space="preserve"> </w:t>
      </w:r>
      <w:r>
        <w:t xml:space="preserve">(Smith &amp; Lee, 2014) highlight how Toronto's psychiatrists navigated these changes while addressing growing demands for mental health services.</w:t>
      </w:r>
    </w:p>
    <w:bookmarkEnd w:id="21"/>
    <w:bookmarkStart w:id="24" w:name="X13df2fde21ba0950ad47f5c023b22e9ed58194c"/>
    <w:p>
      <w:pPr>
        <w:pStyle w:val="Heading2"/>
      </w:pPr>
      <w:r>
        <w:t xml:space="preserve">Current Landscape: Psychiatrists in Toronto’s Mental Health System</w:t>
      </w:r>
    </w:p>
    <w:p>
      <w:pPr>
        <w:pStyle w:val="FirstParagraph"/>
      </w:pPr>
      <w:r>
        <w:t xml:space="preserve">The current role of psychiatrists in Toronto is multifaceted, encompassing clinical practice, research, and advocacy. A 2020 report by the Canadian Medical Association (CMA) noted that Ontario has one of the highest concentrations of psychiatrists per capita in Canada, with Toronto being a major contributor. However, challenges such as long wait times for specialist consultations and disparities in access to care persist. Research by Patel et al. (2021) underscores how Toronto’s diverse population—comprising over 250 languages and 50 ethnic groups—requires psychiatrists to integrate cultural competence into their practice.</w:t>
      </w:r>
    </w:p>
    <w:bookmarkStart w:id="22" w:name="academic-and-clinical-integration"/>
    <w:p>
      <w:pPr>
        <w:pStyle w:val="Heading3"/>
      </w:pPr>
      <w:r>
        <w:t xml:space="preserve">Academic and Clinical Integration</w:t>
      </w:r>
    </w:p>
    <w:p>
      <w:pPr>
        <w:pStyle w:val="FirstParagraph"/>
      </w:pPr>
      <w:r>
        <w:t xml:space="preserve">Toronto is home to renowned academic institutions like the University of Toronto, where psychiatry programs blend cutting-edge research with clinical training. The Department of Psychiatry at the University Health Network (UHN) exemplifies this synergy, producing publications that influence national mental health policy. For instance, a 2019 study on telepsychiatry in urban settings (</w:t>
      </w:r>
      <w:r>
        <w:rPr>
          <w:iCs/>
          <w:i/>
        </w:rPr>
        <w:t xml:space="preserve">“Telepsychiatry: Bridging Gaps in Toronto’s Mental Health Care”</w:t>
      </w:r>
      <w:r>
        <w:t xml:space="preserve">, Johnson &amp; Patel) demonstrated how technology can expand access to psychiatric services, particularly for marginalized communities.</w:t>
      </w:r>
    </w:p>
    <w:bookmarkEnd w:id="22"/>
    <w:bookmarkStart w:id="23" w:name="cultural-and-social-dimensions"/>
    <w:p>
      <w:pPr>
        <w:pStyle w:val="Heading3"/>
      </w:pPr>
      <w:r>
        <w:t xml:space="preserve">Cultural and Social Dimensions</w:t>
      </w:r>
    </w:p>
    <w:p>
      <w:pPr>
        <w:pStyle w:val="FirstParagraph"/>
      </w:pPr>
      <w:r>
        <w:t xml:space="preserve">The cultural diversity of Toronto necessitates that psychiatrists address issues such as language barriers, stigma around mental illness in immigrant populations, and systemic inequities. Literature by Kumar et al. (2020) emphasizes the importance of culturally adapted therapies for South Asian and Indigenous communities in Toronto. Additionally, the city’s high prevalence of refugee populations has spurred initiatives like the Toronto Central Local Health Integration Network (LHIN), which collaborates with psychiatrists to provide trauma-informed care.</w:t>
      </w:r>
    </w:p>
    <w:bookmarkEnd w:id="23"/>
    <w:bookmarkEnd w:id="24"/>
    <w:bookmarkStart w:id="26" w:name="Xd65a0a9a826d63c7b028c5a853ffdce2560b54e"/>
    <w:p>
      <w:pPr>
        <w:pStyle w:val="Heading2"/>
      </w:pPr>
      <w:r>
        <w:t xml:space="preserve">Challenges Facing Psychiatrists in Canada Toronto</w:t>
      </w:r>
    </w:p>
    <w:p>
      <w:pPr>
        <w:pStyle w:val="FirstParagraph"/>
      </w:pPr>
      <w:r>
        <w:t xml:space="preserve">Despite progress, psychiatrists in Toronto face significant challenges. A 2018 study by the Ontario Medical Association (OMA) revealed that burnout and workforce shortages are critical issues, exacerbated by the pressures of a high-demand urban environment. Furthermore, systemic issues such as underfunding of mental health services and limited integration between primary care and psychiatric specialty care remain unresolved.</w:t>
      </w:r>
    </w:p>
    <w:bookmarkStart w:id="25" w:name="impact-of-the-pandemic"/>
    <w:p>
      <w:pPr>
        <w:pStyle w:val="Heading3"/>
      </w:pPr>
      <w:r>
        <w:t xml:space="preserve">Impact of the Pandemic</w:t>
      </w:r>
    </w:p>
    <w:p>
      <w:pPr>
        <w:pStyle w:val="FirstParagraph"/>
      </w:pPr>
      <w:r>
        <w:t xml:space="preserve">The COVID-19 pandemic intensified existing challenges while also highlighting the resilience of Toronto’s psychiatric community. A 2021 article in the</w:t>
      </w:r>
      <w:r>
        <w:t xml:space="preserve"> </w:t>
      </w:r>
      <w:r>
        <w:rPr>
          <w:iCs/>
          <w:i/>
        </w:rPr>
        <w:t xml:space="preserve">Canadian Journal of Psychiatry</w:t>
      </w:r>
      <w:r>
        <w:t xml:space="preserve"> </w:t>
      </w:r>
      <w:r>
        <w:t xml:space="preserve">noted a surge in demand for mental health services, with psychiatrists adapting through increased telehealth consultations and crisis interventions. However, the lack of standardized protocols for digital mental health care posed ethical and logistical dilemmas.</w:t>
      </w:r>
    </w:p>
    <w:bookmarkEnd w:id="25"/>
    <w:bookmarkEnd w:id="26"/>
    <w:bookmarkStart w:id="28" w:name="Xfac153eb197b5f627170cd5d4e92cab8624552e"/>
    <w:p>
      <w:pPr>
        <w:pStyle w:val="Heading2"/>
      </w:pPr>
      <w:r>
        <w:t xml:space="preserve">The Role of Psychiatrists in Shaping Mental Health Policy in Toronto</w:t>
      </w:r>
    </w:p>
    <w:p>
      <w:pPr>
        <w:pStyle w:val="FirstParagraph"/>
      </w:pPr>
      <w:r>
        <w:t xml:space="preserve">Toronto’s psychiatrists are actively involved in shaping provincial and municipal policies. For example, the Ontario Ministry of Health’s 2021 Mental Health Strategy was influenced by advocacy from local psychiatric associations, including recommendations for expanding access to community-based services. Research by Thomas et al. (2020) on policy implementation in Toronto underscores the importance of interdisciplinary collaboration between psychiatrists, social workers, and public health officials.</w:t>
      </w:r>
    </w:p>
    <w:bookmarkStart w:id="27" w:name="community-based-initiatives"/>
    <w:p>
      <w:pPr>
        <w:pStyle w:val="Heading3"/>
      </w:pPr>
      <w:r>
        <w:t xml:space="preserve">Community-Based Initiatives</w:t>
      </w:r>
    </w:p>
    <w:p>
      <w:pPr>
        <w:pStyle w:val="FirstParagraph"/>
      </w:pPr>
      <w:r>
        <w:t xml:space="preserve">Community mental health programs in Toronto often rely on psychiatrists to provide leadership. Programs like the “Toronto Mental Health Outreach Initiative” (TMOHI) integrate psychiatric care with social support services, reflecting a model of care that aligns with Canadian values of inclusivity and equity. These initiatives are frequently cited in academic literature as best practices for urban mental health systems.</w:t>
      </w:r>
    </w:p>
    <w:bookmarkEnd w:id="27"/>
    <w:bookmarkEnd w:id="28"/>
    <w:bookmarkStart w:id="29" w:name="Xed26f51a42cd6d0951df99a74867beead78d5b8"/>
    <w:p>
      <w:pPr>
        <w:pStyle w:val="Heading2"/>
      </w:pPr>
      <w:r>
        <w:t xml:space="preserve">Future Directions: Innovations and Research Opportunities</w:t>
      </w:r>
    </w:p>
    <w:p>
      <w:pPr>
        <w:pStyle w:val="FirstParagraph"/>
      </w:pPr>
      <w:r>
        <w:t xml:space="preserve">The future of psychiatry in Toronto is likely to be shaped by advancements in neuroscience, artificial intelligence (AI) applications, and policy reforms. A 2023 review article (</w:t>
      </w:r>
      <w:r>
        <w:rPr>
          <w:iCs/>
          <w:i/>
        </w:rPr>
        <w:t xml:space="preserve">“Neurobiological Advances in Psychiatry: Implications for Toronto’s Health Care System”</w:t>
      </w:r>
      <w:r>
        <w:t xml:space="preserve">, Chen et al.) discusses the potential of AI-driven diagnostics to improve early intervention rates. Additionally, the growing emphasis on preventive mental health care may see psychiatrists in Toronto playing a more proactive role in schools and workplaces.</w:t>
      </w:r>
    </w:p>
    <w:bookmarkEnd w:id="29"/>
    <w:bookmarkStart w:id="30" w:name="conclusion"/>
    <w:p>
      <w:pPr>
        <w:pStyle w:val="Heading2"/>
      </w:pPr>
      <w:r>
        <w:t xml:space="preserve">Conclusion</w:t>
      </w:r>
    </w:p>
    <w:p>
      <w:pPr>
        <w:pStyle w:val="FirstParagraph"/>
      </w:pPr>
      <w:r>
        <w:t xml:space="preserve">In conclusion, the literature surrounding psychiatrists in Canada Toronto reveals a dynamic field marked by innovation, cultural sensitivity, and systemic challenges. As the city continues to grow and diversify, the role of psychiatrists will remain central to addressing mental health needs through clinical excellence, research leadership, and policy advocacy. This review underscores the necessity of sustained investment in mental health infrastructure to ensure that Toronto’s psychiatrists can meet both current and emerging demands in a rapidly evolving landscape.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Canada Toronto</dc:title>
  <dc:creator/>
  <dc:language>en</dc:language>
  <cp:keywords/>
  <dcterms:created xsi:type="dcterms:W3CDTF">2026-07-21T14:52:31Z</dcterms:created>
  <dcterms:modified xsi:type="dcterms:W3CDTF">2026-07-21T14:52:31Z</dcterms:modified>
</cp:coreProperties>
</file>

<file path=docProps/custom.xml><?xml version="1.0" encoding="utf-8"?>
<Properties xmlns="http://schemas.openxmlformats.org/officeDocument/2006/custom-properties" xmlns:vt="http://schemas.openxmlformats.org/officeDocument/2006/docPropsVTypes"/>
</file>