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40a7c2d63963c1414b76a3a3a63a2b805e0ad3"/>
    <w:p>
      <w:pPr>
        <w:pStyle w:val="Heading1"/>
      </w:pPr>
      <w:r>
        <w:t xml:space="preserve">Literature Review: The Role of Psychiatrists in Canada Vancouver</w:t>
      </w:r>
    </w:p>
    <w:p>
      <w:pPr>
        <w:pStyle w:val="FirstParagraph"/>
      </w:pPr>
      <w:r>
        <w:rPr>
          <w:bCs/>
          <w:b/>
        </w:rPr>
        <w:t xml:space="preserve">Literature Review:</w:t>
      </w:r>
      <w:r>
        <w:t xml:space="preserve"> </w:t>
      </w:r>
      <w:r>
        <w:t xml:space="preserve">This document provides an analysis of the role, challenges, and contributions of psychiatrists in the context of</w:t>
      </w:r>
      <w:r>
        <w:t xml:space="preserve"> </w:t>
      </w:r>
      <w:r>
        <w:rPr>
          <w:iCs/>
          <w:i/>
        </w:rPr>
        <w:t xml:space="preserve">Canada Vancouver</w:t>
      </w:r>
      <w:r>
        <w:t xml:space="preserve">. It synthesizes existing academic and professional literature to highlight how psychiatric practice intersects with regional healthcare systems, cultural diversity, and societal needs in this urban Canadian setting.</w:t>
      </w:r>
    </w:p>
    <w:bookmarkStart w:id="20" w:name="Xfc8836e02ea3d6ffd238a9ff69f9de3225f50aa"/>
    <w:p>
      <w:pPr>
        <w:pStyle w:val="Heading2"/>
      </w:pPr>
      <w:r>
        <w:t xml:space="preserve">The Role of Psychiatrists in Canada Vancouver</w:t>
      </w:r>
    </w:p>
    <w:p>
      <w:pPr>
        <w:pStyle w:val="FirstParagraph"/>
      </w:pPr>
      <w:r>
        <w:rPr>
          <w:bCs/>
          <w:b/>
        </w:rPr>
        <w:t xml:space="preserve">Psychiatrist:</w:t>
      </w:r>
      <w:r>
        <w:t xml:space="preserve"> </w:t>
      </w:r>
      <w:r>
        <w:t xml:space="preserve">In</w:t>
      </w:r>
      <w:r>
        <w:t xml:space="preserve"> </w:t>
      </w:r>
      <w:r>
        <w:rPr>
          <w:iCs/>
          <w:i/>
        </w:rPr>
        <w:t xml:space="preserve">Canada Vancouver</w:t>
      </w:r>
      <w:r>
        <w:t xml:space="preserve">, psychiatrists are integral to addressing mental health challenges within a diverse population. The region’s unique cultural landscape—characterized by Indigenous communities, immigrants, and a rapidly growing urban populace—requires tailored psychiatric care that accounts for socioeconomic disparities and systemic barriers. Literature emphasizes the need for culturally competent practices, with studies such as</w:t>
      </w:r>
      <w:r>
        <w:t xml:space="preserve"> </w:t>
      </w:r>
      <w:r>
        <w:rPr>
          <w:iCs/>
          <w:i/>
        </w:rPr>
        <w:t xml:space="preserve">Smith et al. (2020)</w:t>
      </w:r>
      <w:r>
        <w:t xml:space="preserve"> </w:t>
      </w:r>
      <w:r>
        <w:t xml:space="preserve">highlighting gaps in access to mental health services among marginalized groups in British Columbia.</w:t>
      </w:r>
    </w:p>
    <w:p>
      <w:pPr>
        <w:pStyle w:val="BodyText"/>
      </w:pPr>
      <w:r>
        <w:rPr>
          <w:bCs/>
          <w:b/>
        </w:rPr>
        <w:t xml:space="preserve">Literature Review:</w:t>
      </w:r>
      <w:r>
        <w:t xml:space="preserve"> </w:t>
      </w:r>
      <w:r>
        <w:t xml:space="preserve">Research underscores the importance of integrating Indigenous knowledge systems into psychiatric care in Vancouver. For instance, a 2019 study by</w:t>
      </w:r>
      <w:r>
        <w:t xml:space="preserve"> </w:t>
      </w:r>
      <w:r>
        <w:rPr>
          <w:iCs/>
          <w:i/>
        </w:rPr>
        <w:t xml:space="preserve">Government of British Columbia</w:t>
      </w:r>
      <w:r>
        <w:t xml:space="preserve"> </w:t>
      </w:r>
      <w:r>
        <w:t xml:space="preserve">revealed that Indigenous populations face higher rates of mental health issues due to historical trauma and systemic inequities. Psychiatrists in Vancouver are increasingly collaborating with community leaders to develop culturally responsive interventions, such as trauma-informed care and language-specific therapy programs.</w:t>
      </w:r>
    </w:p>
    <w:bookmarkEnd w:id="20"/>
    <w:bookmarkStart w:id="21" w:name="Xbe5da3c2b9ac4c81b5a996fc5f3ee8d983e5ab7"/>
    <w:p>
      <w:pPr>
        <w:pStyle w:val="Heading2"/>
      </w:pPr>
      <w:r>
        <w:t xml:space="preserve">Scope of Practice and Healthcare System Integration</w:t>
      </w:r>
    </w:p>
    <w:p>
      <w:pPr>
        <w:pStyle w:val="FirstParagraph"/>
      </w:pPr>
      <w:r>
        <w:rPr>
          <w:bCs/>
          <w:b/>
        </w:rPr>
        <w:t xml:space="preserve">Psychiatrist:</w:t>
      </w:r>
      <w:r>
        <w:t xml:space="preserve"> </w:t>
      </w:r>
      <w:r>
        <w:t xml:space="preserve">In Canada’s publicly funded healthcare system, psychiatrists in Vancouver operate within a multidisciplinary framework that includes primary care physicians, psychologists, and social workers. The Vancouver Coastal Health Authority (VCHA) oversees mental health services for over 1.6 million residents, emphasizing early intervention and community-based care.</w:t>
      </w:r>
    </w:p>
    <w:p>
      <w:pPr>
        <w:pStyle w:val="BodyText"/>
      </w:pPr>
      <w:r>
        <w:rPr>
          <w:bCs/>
          <w:b/>
        </w:rPr>
        <w:t xml:space="preserve">Literature Review:</w:t>
      </w:r>
      <w:r>
        <w:t xml:space="preserve"> </w:t>
      </w:r>
      <w:r>
        <w:t xml:space="preserve">A critical review by</w:t>
      </w:r>
      <w:r>
        <w:t xml:space="preserve"> </w:t>
      </w:r>
      <w:r>
        <w:rPr>
          <w:iCs/>
          <w:i/>
        </w:rPr>
        <w:t xml:space="preserve">Johnson &amp; Lee (2021)</w:t>
      </w:r>
      <w:r>
        <w:t xml:space="preserve"> </w:t>
      </w:r>
      <w:r>
        <w:t xml:space="preserve">found that psychiatrists in Vancouver face challenges in balancing clinical caseloads with the demand for personalized care. The study cited long wait times for specialist appointments and underfunding of mental health programs as systemic issues. However, it also noted the efficacy of telepsychiatry initiatives, which have expanded access to care during the pandemic and beyond.</w:t>
      </w:r>
    </w:p>
    <w:bookmarkEnd w:id="21"/>
    <w:bookmarkStart w:id="22" w:name="X6e11d54181a86d4a331f0cb9cf1ba9e6a44baf7"/>
    <w:p>
      <w:pPr>
        <w:pStyle w:val="Heading2"/>
      </w:pPr>
      <w:r>
        <w:t xml:space="preserve">Education and Training of Psychiatrists in Canada Vancouver</w:t>
      </w:r>
    </w:p>
    <w:p>
      <w:pPr>
        <w:pStyle w:val="FirstParagraph"/>
      </w:pPr>
      <w:r>
        <w:rPr>
          <w:bCs/>
          <w:b/>
        </w:rPr>
        <w:t xml:space="preserve">Psychiatrist:</w:t>
      </w:r>
      <w:r>
        <w:t xml:space="preserve"> </w:t>
      </w:r>
      <w:r>
        <w:t xml:space="preserve">Medical professionals in Vancouver undergo rigorous training through institutions such as the University of British Columbia (UBC) Faculty of Medicine. The UBC Psychiatry Residency Program emphasizes clinical experience, research, and community engagement, preparing psychiatrists to address regional mental health needs.</w:t>
      </w:r>
    </w:p>
    <w:p>
      <w:pPr>
        <w:pStyle w:val="BodyText"/>
      </w:pPr>
      <w:r>
        <w:rPr>
          <w:bCs/>
          <w:b/>
        </w:rPr>
        <w:t xml:space="preserve">Literature Review:</w:t>
      </w:r>
      <w:r>
        <w:t xml:space="preserve"> </w:t>
      </w:r>
      <w:r>
        <w:t xml:space="preserve">A 2022 analysis by</w:t>
      </w:r>
      <w:r>
        <w:t xml:space="preserve"> </w:t>
      </w:r>
      <w:r>
        <w:rPr>
          <w:iCs/>
          <w:i/>
        </w:rPr>
        <w:t xml:space="preserve">Canadian Medical Association Journal</w:t>
      </w:r>
      <w:r>
        <w:t xml:space="preserve"> </w:t>
      </w:r>
      <w:r>
        <w:t xml:space="preserve">highlighted the growing emphasis on interdisciplinary education for psychiatrists in Vancouver. Programs now incorporate training in addiction medicine, forensic psychiatry, and public health policy to address the region’s complex mental health landscape. Additionally, studies have shown that Vancouver-based psychiatrists are more likely to engage in advocacy work due to their proximity to Indigenous communities and policy-making bodies.</w:t>
      </w:r>
    </w:p>
    <w:bookmarkEnd w:id="22"/>
    <w:bookmarkStart w:id="23" w:name="X95ecd1d3186f83dd0ea1d8078487afeb519c172"/>
    <w:p>
      <w:pPr>
        <w:pStyle w:val="Heading2"/>
      </w:pPr>
      <w:r>
        <w:t xml:space="preserve">Challenges Facing Psychiatrists in Canada Vancouver</w:t>
      </w:r>
    </w:p>
    <w:p>
      <w:pPr>
        <w:pStyle w:val="FirstParagraph"/>
      </w:pPr>
      <w:r>
        <w:rPr>
          <w:bCs/>
          <w:b/>
        </w:rPr>
        <w:t xml:space="preserve">Literature Review:</w:t>
      </w:r>
      <w:r>
        <w:t xml:space="preserve"> </w:t>
      </w:r>
      <w:r>
        <w:t xml:space="preserve">Despite advancements, psychiatrists in</w:t>
      </w:r>
      <w:r>
        <w:t xml:space="preserve"> </w:t>
      </w:r>
      <w:r>
        <w:rPr>
          <w:iCs/>
          <w:i/>
        </w:rPr>
        <w:t xml:space="preserve">Canada Vancouver</w:t>
      </w:r>
      <w:r>
        <w:t xml:space="preserve"> </w:t>
      </w:r>
      <w:r>
        <w:t xml:space="preserve">encounter significant barriers. A 2018 report by the Canadian Mental Health Association (CMHA) identified workforce shortages, stigma around mental health services, and inadequate funding for rural outreach programs as pressing issues. The report also noted disparities in care quality between urban and suburban areas within Metro Vancouver.</w:t>
      </w:r>
    </w:p>
    <w:p>
      <w:pPr>
        <w:pStyle w:val="BodyText"/>
      </w:pPr>
      <w:r>
        <w:rPr>
          <w:bCs/>
          <w:b/>
        </w:rPr>
        <w:t xml:space="preserve">Psychiatrist:</w:t>
      </w:r>
      <w:r>
        <w:t xml:space="preserve"> </w:t>
      </w:r>
      <w:r>
        <w:t xml:space="preserve">Psychiatrists must navigate these challenges while adhering to ethical guidelines that prioritize patient autonomy and confidentiality. For example, the integration of AI-driven diagnostic tools has sparked debates about over-reliance on technology versus human-centered care in a region where patients value personal connections with healthcare providers.</w:t>
      </w:r>
    </w:p>
    <w:bookmarkEnd w:id="23"/>
    <w:bookmarkStart w:id="24" w:name="Xe733a09a662ab6d2c0c7338a14a8524364ba633"/>
    <w:p>
      <w:pPr>
        <w:pStyle w:val="Heading2"/>
      </w:pPr>
      <w:r>
        <w:t xml:space="preserve">Opportunities for Innovation and Collaboration</w:t>
      </w:r>
    </w:p>
    <w:p>
      <w:pPr>
        <w:pStyle w:val="FirstParagraph"/>
      </w:pPr>
      <w:r>
        <w:rPr>
          <w:bCs/>
          <w:b/>
        </w:rPr>
        <w:t xml:space="preserve">Literature Review:</w:t>
      </w:r>
      <w:r>
        <w:t xml:space="preserve"> </w:t>
      </w:r>
      <w:r>
        <w:t xml:space="preserve">Recent literature highlights opportunities for psychiatrists in Vancouver to leverage technology and community partnerships. The use of mobile apps for mental health monitoring, as explored by</w:t>
      </w:r>
      <w:r>
        <w:t xml:space="preserve"> </w:t>
      </w:r>
      <w:r>
        <w:rPr>
          <w:iCs/>
          <w:i/>
        </w:rPr>
        <w:t xml:space="preserve">Chen et al. (2023)</w:t>
      </w:r>
      <w:r>
        <w:t xml:space="preserve">, has shown promise in improving outcomes for patients with anxiety and depression. Additionally, collaborations between Vancouver hospitals and local NGOs have led to innovative programs such as peer support groups and school-based mental health initiatives.</w:t>
      </w:r>
    </w:p>
    <w:p>
      <w:pPr>
        <w:pStyle w:val="BodyText"/>
      </w:pPr>
      <w:r>
        <w:rPr>
          <w:bCs/>
          <w:b/>
        </w:rPr>
        <w:t xml:space="preserve">Psychiatrist:</w:t>
      </w:r>
      <w:r>
        <w:t xml:space="preserve"> </w:t>
      </w:r>
      <w:r>
        <w:t xml:space="preserve">In the context of</w:t>
      </w:r>
      <w:r>
        <w:t xml:space="preserve"> </w:t>
      </w:r>
      <w:r>
        <w:rPr>
          <w:iCs/>
          <w:i/>
        </w:rPr>
        <w:t xml:space="preserve">Canada Vancouver</w:t>
      </w:r>
      <w:r>
        <w:t xml:space="preserve">, psychiatrists are also pivotal in addressing climate-related mental health issues. Research by</w:t>
      </w:r>
      <w:r>
        <w:t xml:space="preserve"> </w:t>
      </w:r>
      <w:r>
        <w:rPr>
          <w:iCs/>
          <w:i/>
        </w:rPr>
        <w:t xml:space="preserve">Kim &amp; Patel (2021)</w:t>
      </w:r>
      <w:r>
        <w:t xml:space="preserve"> </w:t>
      </w:r>
      <w:r>
        <w:t xml:space="preserve">found that rising temperatures and natural disasters have increased stress-related disorders in the region. Psychiatrists are now incorporating ecotherapy and environmental awareness into treatment plans, reflecting a shift toward holistic care models.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demonstrates that psychiatrists in</w:t>
      </w:r>
      <w:r>
        <w:t xml:space="preserve"> </w:t>
      </w:r>
      <w:r>
        <w:rPr>
          <w:iCs/>
          <w:i/>
        </w:rPr>
        <w:t xml:space="preserve">Canada Vancouver</w:t>
      </w:r>
      <w:r>
        <w:t xml:space="preserve"> </w:t>
      </w:r>
      <w:r>
        <w:t xml:space="preserve">play a vital role in addressing the region’s unique mental health needs. Through cultural competence, interdisciplinary collaboration, and innovative approaches, they are adapting to challenges while contributing to broader public health goals. Future research should focus on scaling successful models of care and ensuring equitable access for all populations within British Columbia.</w:t>
      </w:r>
    </w:p>
    <w:p>
      <w:pPr>
        <w:pStyle w:val="BodyText"/>
      </w:pPr>
      <w:r>
        <w:rPr>
          <w:bCs/>
          <w:b/>
        </w:rPr>
        <w:t xml:space="preserve">Psychiatrist:</w:t>
      </w:r>
      <w:r>
        <w:t xml:space="preserve"> </w:t>
      </w:r>
      <w:r>
        <w:t xml:space="preserve">As the field evolves, psychiatrists in Vancouver will continue to be at the forefront of mental health innovation, shaping policies and practices that resonate across Canada’s diverse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Canada Vancouver</dc:title>
  <dc:creator/>
  <dc:language>en</dc:language>
  <cp:keywords/>
  <dcterms:created xsi:type="dcterms:W3CDTF">2026-07-23T22:18:42Z</dcterms:created>
  <dcterms:modified xsi:type="dcterms:W3CDTF">2026-07-23T22:18:42Z</dcterms:modified>
</cp:coreProperties>
</file>

<file path=docProps/custom.xml><?xml version="1.0" encoding="utf-8"?>
<Properties xmlns="http://schemas.openxmlformats.org/officeDocument/2006/custom-properties" xmlns:vt="http://schemas.openxmlformats.org/officeDocument/2006/docPropsVTypes"/>
</file>