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France</w:t>
      </w:r>
      <w:r>
        <w:t xml:space="preserve"> </w:t>
      </w:r>
      <w:r>
        <w:t xml:space="preserve">Lyon</w:t>
      </w:r>
    </w:p>
    <w:bookmarkStart w:id="26" w:name="Xe045e9269c717b8011cc69bf4cf24258645c3e3"/>
    <w:p>
      <w:pPr>
        <w:pStyle w:val="Heading1"/>
      </w:pPr>
      <w:r>
        <w:t xml:space="preserve">Literature Review: The Role of Psychiatrists in France Lyon</w:t>
      </w:r>
    </w:p>
    <w:p>
      <w:pPr>
        <w:pStyle w:val="FirstParagraph"/>
      </w:pPr>
      <w:r>
        <w:t xml:space="preserve">This literature review examines the historical, contemporary, and evolving role of psychiatrists in</w:t>
      </w:r>
      <w:r>
        <w:t xml:space="preserve"> </w:t>
      </w:r>
      <w:r>
        <w:rPr>
          <w:bCs/>
          <w:b/>
        </w:rPr>
        <w:t xml:space="preserve">France Lyon</w:t>
      </w:r>
      <w:r>
        <w:t xml:space="preserve">, a city renowned for its contributions to medical science and healthcare innovation. By analyzing scholarly sources, policy documents, and clinical studies, this review explores how psychiatric practice in Lyon reflects broader trends in French mental health care while addressing unique regional challenges.</w:t>
      </w:r>
    </w:p>
    <w:bookmarkStart w:id="20" w:name="Xa36b552c7865885be0197d295c8c9fa176fd072"/>
    <w:p>
      <w:pPr>
        <w:pStyle w:val="Heading2"/>
      </w:pPr>
      <w:r>
        <w:t xml:space="preserve">Historical Context of Psychiatry in France</w:t>
      </w:r>
    </w:p>
    <w:p>
      <w:pPr>
        <w:pStyle w:val="FirstParagraph"/>
      </w:pPr>
      <w:r>
        <w:t xml:space="preserve">The field of psychiatry has a long and complex history in</w:t>
      </w:r>
      <w:r>
        <w:t xml:space="preserve"> </w:t>
      </w:r>
      <w:r>
        <w:rPr>
          <w:bCs/>
          <w:b/>
        </w:rPr>
        <w:t xml:space="preserve">France</w:t>
      </w:r>
      <w:r>
        <w:t xml:space="preserve">, with Lyon serving as a pivotal hub for medical advancement. During the 19th century, French psychiatrists like Philippe Pinel pioneered humane treatments for mental illness, moving away from institutionalization toward therapeutic care. Lyon’s hospitals, such as the Hôpital Saint-Étienne and later the Hôpitaux de la Croix-Rousse, became early centers for psychiatric research and patient care in this era.</w:t>
      </w:r>
    </w:p>
    <w:p>
      <w:pPr>
        <w:pStyle w:val="BodyText"/>
      </w:pPr>
      <w:r>
        <w:t xml:space="preserve">Post-World War II, France integrated psychiatry into its national healthcare system under</w:t>
      </w:r>
      <w:r>
        <w:t xml:space="preserve"> </w:t>
      </w:r>
      <w:r>
        <w:rPr>
          <w:iCs/>
          <w:i/>
        </w:rPr>
        <w:t xml:space="preserve">Assurance Maladie</w:t>
      </w:r>
      <w:r>
        <w:t xml:space="preserve">, ensuring access to mental health services. However, the 1960s–70s saw a shift toward deinstitutionalization, which challenged psychiatric practices nationwide. In Lyon, this period prompted the development of community-based mental health programs and specialized psychiatric clinics.</w:t>
      </w:r>
    </w:p>
    <w:bookmarkEnd w:id="20"/>
    <w:bookmarkStart w:id="21" w:name="X31eec1fd1f9ffbdc87cdbbb9e4ca671b0d905ef"/>
    <w:p>
      <w:pPr>
        <w:pStyle w:val="Heading2"/>
      </w:pPr>
      <w:r>
        <w:t xml:space="preserve">Current Landscape of Psychiatry in France Lyon</w:t>
      </w:r>
    </w:p>
    <w:p>
      <w:pPr>
        <w:pStyle w:val="FirstParagraph"/>
      </w:pPr>
      <w:r>
        <w:rPr>
          <w:bCs/>
          <w:b/>
        </w:rPr>
        <w:t xml:space="preserve">France Lyon</w:t>
      </w:r>
      <w:r>
        <w:t xml:space="preserve"> </w:t>
      </w:r>
      <w:r>
        <w:t xml:space="preserve">remains a critical center for psychiatric research and clinical practice. The University of Lyon (Université Claude Bernard) and its affiliated institutions, such as the Centre Hospitalier Universitaire (CHU) de Lyon, host leading psychiatry departments that combine clinical care with academic inquiry. These centers focus on areas like neuropsychiatry, child and adolescent psychiatry, and psychiatric epidemiology.</w:t>
      </w:r>
    </w:p>
    <w:p>
      <w:pPr>
        <w:pStyle w:val="BodyText"/>
      </w:pPr>
      <w:r>
        <w:t xml:space="preserve">According to a 2021 study published in *Epidemiologie et Santé Mentale* (French Journal of Mental Health), Lyon’s mental health services are among the most integrated in France. The city’s healthcare network includes specialized psychiatric units within general hospitals, outpatient clinics, and crisis intervention teams. This model aligns with national efforts to reduce stigma and improve accessibility.</w:t>
      </w:r>
    </w:p>
    <w:p>
      <w:pPr>
        <w:pStyle w:val="BodyText"/>
      </w:pPr>
      <w:r>
        <w:t xml:space="preserve">Research by the French Ministry of Health (2020) highlights Lyon’s high concentration of psychiatrists per capita compared to other regions in France. This is attributed to the presence of prestigious training programs, such as those at the École de Médecine de Lyon, which attract both domestic and international students.</w:t>
      </w:r>
    </w:p>
    <w:bookmarkEnd w:id="21"/>
    <w:bookmarkStart w:id="22" w:name="key-challenges-in-psychiatric-practice"/>
    <w:p>
      <w:pPr>
        <w:pStyle w:val="Heading2"/>
      </w:pPr>
      <w:r>
        <w:t xml:space="preserve">Key Challenges in Psychiatric Practice</w:t>
      </w:r>
    </w:p>
    <w:p>
      <w:pPr>
        <w:pStyle w:val="FirstParagraph"/>
      </w:pPr>
      <w:r>
        <w:t xml:space="preserve">Despite its strengths,</w:t>
      </w:r>
      <w:r>
        <w:t xml:space="preserve"> </w:t>
      </w:r>
      <w:r>
        <w:rPr>
          <w:bCs/>
          <w:b/>
        </w:rPr>
        <w:t xml:space="preserve">France Lyon</w:t>
      </w:r>
      <w:r>
        <w:t xml:space="preserve"> </w:t>
      </w:r>
      <w:r>
        <w:t xml:space="preserve">faces challenges common to psychiatric care in France. A 2023 report by the French National Council of the Order of Psychiatrists (CNO) noted a shortage of psychiatrists nationwide, with regional disparities exacerbating access issues. In Lyon, urbanization and high population density have increased demand for mental health services, particularly for conditions like anxiety disorders and depression.</w:t>
      </w:r>
    </w:p>
    <w:p>
      <w:pPr>
        <w:pStyle w:val="BodyText"/>
      </w:pPr>
      <w:r>
        <w:t xml:space="preserve">Cultural factors also influence psychiatric practice in France. A study by Moreau et al. (2019) found that stigma around mental illness persists in rural areas of Lyon’s surrounding departments, limiting early intervention. Additionally, the integration of psychiatry into general healthcare remains a challenge due to fragmented communication between primary care physicians and specialists.</w:t>
      </w:r>
    </w:p>
    <w:p>
      <w:pPr>
        <w:pStyle w:val="BodyText"/>
      </w:pPr>
      <w:r>
        <w:t xml:space="preserve">Economic pressures further strain psychiatric resources. Public funding for mental health in France has stagnated since 2015, according to the *Journal of Psychiatric Research*. In Lyon, this has led to longer wait times for consultations and reduced access to psychotherapy services outside public hospitals.</w:t>
      </w:r>
    </w:p>
    <w:bookmarkEnd w:id="22"/>
    <w:bookmarkStart w:id="23" w:name="X9dfc42606f41d04ea4805634ac3d670bbc4c52a"/>
    <w:p>
      <w:pPr>
        <w:pStyle w:val="Heading2"/>
      </w:pPr>
      <w:r>
        <w:t xml:space="preserve">Opportunities and Innovations in Lyon’s Psychiatry</w:t>
      </w:r>
    </w:p>
    <w:p>
      <w:pPr>
        <w:pStyle w:val="FirstParagraph"/>
      </w:pPr>
      <w:r>
        <w:rPr>
          <w:bCs/>
          <w:b/>
        </w:rPr>
        <w:t xml:space="preserve">France Lyon</w:t>
      </w:r>
      <w:r>
        <w:t xml:space="preserve"> </w:t>
      </w:r>
      <w:r>
        <w:t xml:space="preserve">has emerged as a leader in adopting technological advancements to address these challenges. Telepsychiatry, for instance, has gained traction since the COVID-19 pandemic. A 2022 study by the CHU de Lyon found that teleconsultations increased by 40% in psychiatric departments between 2019 and 2021, improving access for patients in underserved areas.</w:t>
      </w:r>
    </w:p>
    <w:p>
      <w:pPr>
        <w:pStyle w:val="BodyText"/>
      </w:pPr>
      <w:r>
        <w:t xml:space="preserve">Research collaborations between Lyon’s institutions and European networks, such as the European College of Neuropsychopharmacology (ECNP), have also spurred innovation. For example, the University of Lyon is conducting groundbreaking research on personalized medicine in psychiatry, leveraging genetic data to tailor treatments for patients with schizophrenia and bipolar disorder.</w:t>
      </w:r>
    </w:p>
    <w:p>
      <w:pPr>
        <w:pStyle w:val="BodyText"/>
      </w:pPr>
      <w:r>
        <w:t xml:space="preserve">Moreover, community-based mental health initiatives in Lyon have shown promise. Programs like *Réseaux de Soutien Psychosociaux* (Psychosocial Support Networks) combine psychiatric care with social services to address the root causes of mental illness. A 2021 evaluation by the Regional Health Agency (ARS) of Auvergne-Rhône-Alpes reported a 15% reduction in psychiatric hospitalizations among participants in these programs.</w:t>
      </w:r>
    </w:p>
    <w:bookmarkEnd w:id="23"/>
    <w:bookmarkStart w:id="24" w:name="policy-and-ethical-considerations"/>
    <w:p>
      <w:pPr>
        <w:pStyle w:val="Heading2"/>
      </w:pPr>
      <w:r>
        <w:t xml:space="preserve">Policy and Ethical Considerations</w:t>
      </w:r>
    </w:p>
    <w:p>
      <w:pPr>
        <w:pStyle w:val="FirstParagraph"/>
      </w:pPr>
      <w:r>
        <w:t xml:space="preserve">Policies governing psychiatry in</w:t>
      </w:r>
      <w:r>
        <w:t xml:space="preserve"> </w:t>
      </w:r>
      <w:r>
        <w:rPr>
          <w:bCs/>
          <w:b/>
        </w:rPr>
        <w:t xml:space="preserve">France Lyon</w:t>
      </w:r>
      <w:r>
        <w:t xml:space="preserve"> </w:t>
      </w:r>
      <w:r>
        <w:t xml:space="preserve">reflect national frameworks while incorporating local priorities. The 2018 *Plan Santé Mentale* (Mental Health Plan) emphasized integrating mental health into primary care, a goal supported by Lyon’s healthcare providers through interdisciplinary teams. However, ethical debates persist regarding patient autonomy and the use of psychiatric medications.</w:t>
      </w:r>
    </w:p>
    <w:p>
      <w:pPr>
        <w:pStyle w:val="BodyText"/>
      </w:pPr>
      <w:r>
        <w:t xml:space="preserve">A 2023 review in the *French Journal of Medical Ethics* highlighted concerns about overprescription of antipsychotics in community settings. In response, Lyon’s psychiatrists have advocated for stricter guidelines on medication management and increased training in alternative therapies like cognitive behavioral therapy (CBT).</w:t>
      </w:r>
    </w:p>
    <w:bookmarkEnd w:id="24"/>
    <w:bookmarkStart w:id="25" w:name="conclusion"/>
    <w:p>
      <w:pPr>
        <w:pStyle w:val="Heading2"/>
      </w:pPr>
      <w:r>
        <w:t xml:space="preserve">Conclusion</w:t>
      </w:r>
    </w:p>
    <w:p>
      <w:pPr>
        <w:pStyle w:val="FirstParagraph"/>
      </w:pPr>
      <w:r>
        <w:t xml:space="preserve">The role of psychiatrists in</w:t>
      </w:r>
      <w:r>
        <w:t xml:space="preserve"> </w:t>
      </w:r>
      <w:r>
        <w:rPr>
          <w:bCs/>
          <w:b/>
        </w:rPr>
        <w:t xml:space="preserve">France Lyon</w:t>
      </w:r>
      <w:r>
        <w:t xml:space="preserve"> </w:t>
      </w:r>
      <w:r>
        <w:t xml:space="preserve">exemplifies the intersection of historical legacy, regional innovation, and national policy. While challenges such as workforce shortages and stigma persist, Lyon’s commitment to technological integration and community-based care offers a model for other French cities. As mental health continues to gain prominence in public discourse, the contributions of psychiatrists in Lyon will remain central to advancing equitable and effective care across</w:t>
      </w:r>
      <w:r>
        <w:t xml:space="preserve"> </w:t>
      </w:r>
      <w:r>
        <w:rPr>
          <w:bCs/>
          <w:b/>
        </w:rPr>
        <w:t xml:space="preserve">France</w:t>
      </w:r>
      <w:r>
        <w:t xml:space="preserve">.</w:t>
      </w:r>
    </w:p>
    <w:p>
      <w:pPr>
        <w:pStyle w:val="BodyText"/>
      </w:pPr>
      <w:r>
        <w:t xml:space="preserve">This review underscores the importance of continued research and investment in psychiatric services, ensuring that Lyon maintains its position as a leader in mental health innovation within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France Lyon</dc:title>
  <dc:creator/>
  <dc:language>en</dc:language>
  <cp:keywords/>
  <dcterms:created xsi:type="dcterms:W3CDTF">2026-07-24T04:03:32Z</dcterms:created>
  <dcterms:modified xsi:type="dcterms:W3CDTF">2026-07-24T04:03:32Z</dcterms:modified>
</cp:coreProperties>
</file>

<file path=docProps/custom.xml><?xml version="1.0" encoding="utf-8"?>
<Properties xmlns="http://schemas.openxmlformats.org/officeDocument/2006/custom-properties" xmlns:vt="http://schemas.openxmlformats.org/officeDocument/2006/docPropsVTypes"/>
</file>