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8b3321e05172b10ea62920c24bdd8e69bdac55"/>
    <w:p>
      <w:pPr>
        <w:pStyle w:val="Heading1"/>
      </w:pPr>
      <w:r>
        <w:t xml:space="preserve">Literature Review on the Role and Practices of Psychiatrists in France Paris</w:t>
      </w:r>
    </w:p>
    <w:p>
      <w:pPr>
        <w:pStyle w:val="FirstParagraph"/>
      </w:pPr>
      <w:r>
        <w:rPr>
          <w:bCs/>
          <w:b/>
        </w:rPr>
        <w:t xml:space="preserve">Literature Review</w:t>
      </w:r>
      <w:r>
        <w:t xml:space="preserve"> </w:t>
      </w:r>
      <w:r>
        <w:t xml:space="preserve">serves as a critical synthesis of existing research, theories, and practices within a specific field. This document provides an in-depth examination of the role, challenges, and contributions of</w:t>
      </w:r>
      <w:r>
        <w:t xml:space="preserve"> </w:t>
      </w:r>
      <w:r>
        <w:rPr>
          <w:bCs/>
          <w:b/>
        </w:rPr>
        <w:t xml:space="preserve">Psychiatrists</w:t>
      </w:r>
      <w:r>
        <w:t xml:space="preserve"> </w:t>
      </w:r>
      <w:r>
        <w:t xml:space="preserve">operating in</w:t>
      </w:r>
      <w:r>
        <w:t xml:space="preserve"> </w:t>
      </w:r>
      <w:r>
        <w:rPr>
          <w:bCs/>
          <w:b/>
        </w:rPr>
        <w:t xml:space="preserve">France Paris</w:t>
      </w:r>
      <w:r>
        <w:t xml:space="preserve">, with a focus on their integration into the national healthcare system, cultural context, and evolving methodologies.</w:t>
      </w:r>
    </w:p>
    <w:bookmarkStart w:id="20" w:name="X8447a0177133f370dd2cf4fce8493e96ee34ea5"/>
    <w:p>
      <w:pPr>
        <w:pStyle w:val="Heading2"/>
      </w:pPr>
      <w:r>
        <w:t xml:space="preserve">Historical Context and Evolution of Psychiatry in France Paris</w:t>
      </w:r>
    </w:p>
    <w:p>
      <w:pPr>
        <w:pStyle w:val="FirstParagraph"/>
      </w:pPr>
      <w:r>
        <w:t xml:space="preserve">The field of psychiatry in France has a long and complex history, deeply intertwined with the nation’s medical traditions. Paris, as the capital of France, has historically been a hub for psychiatric research and practice. The establishment of institutions such as the</w:t>
      </w:r>
      <w:r>
        <w:t xml:space="preserve"> </w:t>
      </w:r>
      <w:r>
        <w:rPr>
          <w:iCs/>
          <w:i/>
        </w:rPr>
        <w:t xml:space="preserve">Hôpital Sainte-Anne</w:t>
      </w:r>
      <w:r>
        <w:t xml:space="preserve"> </w:t>
      </w:r>
      <w:r>
        <w:t xml:space="preserve">in the 19th century marked a pivotal shift toward systematic mental health care, blending clinical observation with emerging psychological theories (Kaufman &amp; Bursztein, 2013). Early French psychiatrists, including Jean-Étienne Dominique Esquirol and Philippe Pinel, advocated for humane treatment of mental illnesses—a legacy that continues to influence modern practices in Paris.</w:t>
      </w:r>
    </w:p>
    <w:p>
      <w:pPr>
        <w:pStyle w:val="BodyText"/>
      </w:pPr>
      <w:r>
        <w:t xml:space="preserve">The post-World War II era saw the integration of psychiatric services into France’s national health insurance system (</w:t>
      </w:r>
      <w:r>
        <w:rPr>
          <w:iCs/>
          <w:i/>
        </w:rPr>
        <w:t xml:space="preserve">Sécurité Sociale</w:t>
      </w:r>
      <w:r>
        <w:t xml:space="preserve">), ensuring broader access to care. However, challenges such as stigma, resource allocation, and the prioritization of somatic over mental health persisted (Rouillon et al., 2016). This historical backdrop underscores the need for a nuanced understanding of how</w:t>
      </w:r>
      <w:r>
        <w:t xml:space="preserve"> </w:t>
      </w:r>
      <w:r>
        <w:rPr>
          <w:bCs/>
          <w:b/>
        </w:rPr>
        <w:t xml:space="preserve">Psychiatrists</w:t>
      </w:r>
      <w:r>
        <w:t xml:space="preserve"> </w:t>
      </w:r>
      <w:r>
        <w:t xml:space="preserve">in</w:t>
      </w:r>
      <w:r>
        <w:t xml:space="preserve"> </w:t>
      </w:r>
      <w:r>
        <w:rPr>
          <w:bCs/>
          <w:b/>
        </w:rPr>
        <w:t xml:space="preserve">France Paris</w:t>
      </w:r>
      <w:r>
        <w:t xml:space="preserve"> </w:t>
      </w:r>
      <w:r>
        <w:t xml:space="preserve">navigate both institutional frameworks and societal attitudes.</w:t>
      </w:r>
    </w:p>
    <w:bookmarkEnd w:id="20"/>
    <w:bookmarkStart w:id="21" w:name="X1a6ef4a9f82c28d2eea39c26605e03a2abb153c"/>
    <w:p>
      <w:pPr>
        <w:pStyle w:val="Heading2"/>
      </w:pPr>
      <w:r>
        <w:t xml:space="preserve">The Role of Psychiatrists in France’s Healthcare System</w:t>
      </w:r>
    </w:p>
    <w:p>
      <w:pPr>
        <w:pStyle w:val="FirstParagraph"/>
      </w:pPr>
      <w:r>
        <w:t xml:space="preserve">In France, psychiatrists are medical doctors who specialize in diagnosing, treating, and preventing mental disorders. They operate within a dual system of public (</w:t>
      </w:r>
      <w:r>
        <w:rPr>
          <w:iCs/>
          <w:i/>
        </w:rPr>
        <w:t xml:space="preserve">secteur 1</w:t>
      </w:r>
      <w:r>
        <w:t xml:space="preserve">) and private (</w:t>
      </w:r>
      <w:r>
        <w:rPr>
          <w:iCs/>
          <w:i/>
        </w:rPr>
        <w:t xml:space="preserve">secteur 2</w:t>
      </w:r>
      <w:r>
        <w:t xml:space="preserve">) healthcare. In</w:t>
      </w:r>
      <w:r>
        <w:t xml:space="preserve"> </w:t>
      </w:r>
      <w:r>
        <w:rPr>
          <w:bCs/>
          <w:b/>
        </w:rPr>
        <w:t xml:space="preserve">Paris</w:t>
      </w:r>
      <w:r>
        <w:t xml:space="preserve">, the density of psychiatric institutions and research centers—such as the</w:t>
      </w:r>
      <w:r>
        <w:t xml:space="preserve"> </w:t>
      </w:r>
      <w:r>
        <w:rPr>
          <w:iCs/>
          <w:i/>
        </w:rPr>
        <w:t xml:space="preserve">Institut de Psychiatrie et Neurosciences de Paris (IPNP)</w:t>
      </w:r>
      <w:r>
        <w:t xml:space="preserve">—positions the city as a leader in clinical innovation and academic collaboration (Leboyer, 2018).</w:t>
      </w:r>
    </w:p>
    <w:p>
      <w:pPr>
        <w:pStyle w:val="BodyText"/>
      </w:pPr>
      <w:r>
        <w:t xml:space="preserve">The French healthcare model emphasizes multidisciplinary care, requiring psychiatrists to work closely with psychologists, social workers, and general practitioners. This approach is particularly evident in Paris’s urban setting, where mental health challenges are exacerbated by factors like social isolation and economic disparity (Bourdon et al., 2017).</w:t>
      </w:r>
      <w:r>
        <w:t xml:space="preserve"> </w:t>
      </w:r>
      <w:r>
        <w:rPr>
          <w:bCs/>
          <w:b/>
        </w:rPr>
        <w:t xml:space="preserve">Psychiatrists</w:t>
      </w:r>
      <w:r>
        <w:t xml:space="preserve"> </w:t>
      </w:r>
      <w:r>
        <w:t xml:space="preserve">must balance clinical expertise with an understanding of sociocultural dynamics to address these complexities effectively.</w:t>
      </w:r>
    </w:p>
    <w:bookmarkEnd w:id="21"/>
    <w:bookmarkStart w:id="22" w:name="X93eec944b26acf8f4ef9f66e32b2bd40eebdf3c"/>
    <w:p>
      <w:pPr>
        <w:pStyle w:val="Heading2"/>
      </w:pPr>
      <w:r>
        <w:t xml:space="preserve">Cultural and Societal Influences on Psychiatry in Paris</w:t>
      </w:r>
    </w:p>
    <w:p>
      <w:pPr>
        <w:pStyle w:val="FirstParagraph"/>
      </w:pPr>
      <w:r>
        <w:t xml:space="preserve">Culture profoundly shapes the perception and treatment of mental illness. In France, there is a lingering stigma associated with psychiatric care, often rooted in historical misconceptions about mental health (Girard &amp; Leboyer, 2014). This stigma is particularly pronounced among older generations in</w:t>
      </w:r>
      <w:r>
        <w:t xml:space="preserve"> </w:t>
      </w:r>
      <w:r>
        <w:rPr>
          <w:bCs/>
          <w:b/>
        </w:rPr>
        <w:t xml:space="preserve">Paris</w:t>
      </w:r>
      <w:r>
        <w:t xml:space="preserve">, where seeking help for psychological distress may still be viewed as a sign of weakness. However, younger demographics and urban professionals are increasingly embracing psychiatric services, influenced by global trends toward mental health awareness.</w:t>
      </w:r>
    </w:p>
    <w:p>
      <w:pPr>
        <w:pStyle w:val="BodyText"/>
      </w:pPr>
      <w:r>
        <w:t xml:space="preserve">The city’s cosmopolitan nature also introduces unique challenges. Paris attracts a diverse population, including migrants and international students, whose cultural backgrounds may affect their willingness to engage with the French healthcare system (Fischer et al., 2019).</w:t>
      </w:r>
      <w:r>
        <w:t xml:space="preserve"> </w:t>
      </w:r>
      <w:r>
        <w:rPr>
          <w:bCs/>
          <w:b/>
        </w:rPr>
        <w:t xml:space="preserve">Psychiatrists</w:t>
      </w:r>
      <w:r>
        <w:t xml:space="preserve"> </w:t>
      </w:r>
      <w:r>
        <w:t xml:space="preserve">in</w:t>
      </w:r>
      <w:r>
        <w:t xml:space="preserve"> </w:t>
      </w:r>
      <w:r>
        <w:rPr>
          <w:bCs/>
          <w:b/>
        </w:rPr>
        <w:t xml:space="preserve">France Paris</w:t>
      </w:r>
      <w:r>
        <w:t xml:space="preserve"> </w:t>
      </w:r>
      <w:r>
        <w:t xml:space="preserve">must therefore be culturally competent, employing translation services and adapting therapeutic approaches to accommodate varying beliefs about mental illness.</w:t>
      </w:r>
    </w:p>
    <w:bookmarkEnd w:id="22"/>
    <w:bookmarkStart w:id="23" w:name="X7d7446901a53de6b5b1c788f3491d8740dea172"/>
    <w:p>
      <w:pPr>
        <w:pStyle w:val="Heading2"/>
      </w:pPr>
      <w:r>
        <w:t xml:space="preserve">Educational and Professional Training for Psychiatrists in France</w:t>
      </w:r>
    </w:p>
    <w:p>
      <w:pPr>
        <w:pStyle w:val="FirstParagraph"/>
      </w:pPr>
      <w:r>
        <w:t xml:space="preserve">Becoming a psychiatrist in France requires rigorous training. After obtaining a medical degree (</w:t>
      </w:r>
      <w:r>
        <w:rPr>
          <w:iCs/>
          <w:i/>
        </w:rPr>
        <w:t xml:space="preserve">médecine générale</w:t>
      </w:r>
      <w:r>
        <w:t xml:space="preserve">), aspiring psychiatrists complete a 6-year residency program (including 3 years of clinical practice) under the supervision of experienced professionals (Girard, 2015). Paris is home to prestigious institutions like the</w:t>
      </w:r>
      <w:r>
        <w:t xml:space="preserve"> </w:t>
      </w:r>
      <w:r>
        <w:rPr>
          <w:iCs/>
          <w:i/>
        </w:rPr>
        <w:t xml:space="preserve">Pôle de Santé Mentale des Hôpitaux Universitaires</w:t>
      </w:r>
      <w:r>
        <w:t xml:space="preserve">, which offer cutting-edge training in psychopharmacology, psychotherapy, and neuroimaging.</w:t>
      </w:r>
    </w:p>
    <w:p>
      <w:pPr>
        <w:pStyle w:val="BodyText"/>
      </w:pPr>
      <w:r>
        <w:t xml:space="preserve">The French system also emphasizes research. Many psychiatrists in</w:t>
      </w:r>
      <w:r>
        <w:t xml:space="preserve"> </w:t>
      </w:r>
      <w:r>
        <w:rPr>
          <w:bCs/>
          <w:b/>
        </w:rPr>
        <w:t xml:space="preserve">Paris</w:t>
      </w:r>
      <w:r>
        <w:t xml:space="preserve"> </w:t>
      </w:r>
      <w:r>
        <w:t xml:space="preserve">are affiliated with academic institutions, contributing to global advancements in fields such as neuropsychiatry and trauma studies (Leboyer &amp; Haffen, 2018). This blend of clinical practice and research ensures that</w:t>
      </w:r>
      <w:r>
        <w:t xml:space="preserve"> </w:t>
      </w:r>
      <w:r>
        <w:rPr>
          <w:bCs/>
          <w:b/>
        </w:rPr>
        <w:t xml:space="preserve">Psychiatrists</w:t>
      </w:r>
      <w:r>
        <w:t xml:space="preserve"> </w:t>
      </w:r>
      <w:r>
        <w:t xml:space="preserve">remain at the forefront of innovation while addressing local healthcare needs.</w:t>
      </w:r>
    </w:p>
    <w:bookmarkEnd w:id="23"/>
    <w:bookmarkStart w:id="24" w:name="Xbf558f9ae69a0b29e5edcc645cc1fbb0d9f4c84"/>
    <w:p>
      <w:pPr>
        <w:pStyle w:val="Heading2"/>
      </w:pPr>
      <w:r>
        <w:t xml:space="preserve">Current Challenges and Innovations in Parisian Psychiatry</w:t>
      </w:r>
    </w:p>
    <w:p>
      <w:pPr>
        <w:pStyle w:val="FirstParagraph"/>
      </w:pPr>
      <w:r>
        <w:rPr>
          <w:bCs/>
          <w:b/>
        </w:rPr>
        <w:t xml:space="preserve">Literature Review</w:t>
      </w:r>
      <w:r>
        <w:t xml:space="preserve"> </w:t>
      </w:r>
      <w:r>
        <w:t xml:space="preserve">highlights several challenges facing psychiatrists in</w:t>
      </w:r>
      <w:r>
        <w:t xml:space="preserve"> </w:t>
      </w:r>
      <w:r>
        <w:rPr>
          <w:bCs/>
          <w:b/>
        </w:rPr>
        <w:t xml:space="preserve">France Paris</w:t>
      </w:r>
      <w:r>
        <w:t xml:space="preserve">. These include a shortage of specialized practitioners, rising demand for mental health services due to urban stressors, and the integration of digital technologies into care delivery. For instance, telepsychiatry has gained traction during the COVID-19 pandemic, allowing</w:t>
      </w:r>
      <w:r>
        <w:t xml:space="preserve"> </w:t>
      </w:r>
      <w:r>
        <w:rPr>
          <w:bCs/>
          <w:b/>
        </w:rPr>
        <w:t xml:space="preserve">Psychiatrists</w:t>
      </w:r>
      <w:r>
        <w:t xml:space="preserve"> </w:t>
      </w:r>
      <w:r>
        <w:t xml:space="preserve">to reach patients in remote areas or those with mobility issues (Rouillon et al., 2021).</w:t>
      </w:r>
    </w:p>
    <w:p>
      <w:pPr>
        <w:pStyle w:val="BodyText"/>
      </w:pPr>
      <w:r>
        <w:t xml:space="preserve">Innovation is also evident in the adoption of personalized medicine. Advances in genetic research have enabled psychiatrists to tailor treatments based on individual biomarkers, a practice increasingly utilized at Paris’s</w:t>
      </w:r>
      <w:r>
        <w:t xml:space="preserve"> </w:t>
      </w:r>
      <w:r>
        <w:rPr>
          <w:iCs/>
          <w:i/>
        </w:rPr>
        <w:t xml:space="preserve">Centre Hospitalier Universitaire de Bicêtre</w:t>
      </w:r>
      <w:r>
        <w:t xml:space="preserve"> </w:t>
      </w:r>
      <w:r>
        <w:t xml:space="preserve">(Girard et al., 2020). However, ethical concerns and disparities in access to such technologies remain areas of debate.</w:t>
      </w:r>
    </w:p>
    <w:bookmarkEnd w:id="24"/>
    <w:bookmarkStart w:id="25" w:name="the-future-of-psychiatry-in-france-paris"/>
    <w:p>
      <w:pPr>
        <w:pStyle w:val="Heading2"/>
      </w:pPr>
      <w:r>
        <w:t xml:space="preserve">The Future of Psychiatry in France Paris</w:t>
      </w:r>
    </w:p>
    <w:p>
      <w:pPr>
        <w:pStyle w:val="FirstParagraph"/>
      </w:pPr>
      <w:r>
        <w:rPr>
          <w:bCs/>
          <w:b/>
        </w:rPr>
        <w:t xml:space="preserve">Literature Review</w:t>
      </w:r>
      <w:r>
        <w:t xml:space="preserve"> </w:t>
      </w:r>
      <w:r>
        <w:t xml:space="preserve">suggests that the future of psychiatry in</w:t>
      </w:r>
      <w:r>
        <w:t xml:space="preserve"> </w:t>
      </w:r>
      <w:r>
        <w:rPr>
          <w:bCs/>
          <w:b/>
        </w:rPr>
        <w:t xml:space="preserve">France Paris</w:t>
      </w:r>
      <w:r>
        <w:t xml:space="preserve"> </w:t>
      </w:r>
      <w:r>
        <w:t xml:space="preserve">hinges on addressing systemic inequities and leveraging technology to enhance care. Policies aimed at reducing the stigma around mental health, increasing funding for psychiatric services, and fostering collaboration between public and private sectors could transform the landscape (Leboyer, 2021).</w:t>
      </w:r>
    </w:p>
    <w:p>
      <w:pPr>
        <w:pStyle w:val="BodyText"/>
      </w:pPr>
      <w:r>
        <w:rPr>
          <w:bCs/>
          <w:b/>
        </w:rPr>
        <w:t xml:space="preserve">Psychiatrists</w:t>
      </w:r>
      <w:r>
        <w:t xml:space="preserve"> </w:t>
      </w:r>
      <w:r>
        <w:t xml:space="preserve">in</w:t>
      </w:r>
      <w:r>
        <w:t xml:space="preserve"> </w:t>
      </w:r>
      <w:r>
        <w:rPr>
          <w:bCs/>
          <w:b/>
        </w:rPr>
        <w:t xml:space="preserve">Paris</w:t>
      </w:r>
      <w:r>
        <w:t xml:space="preserve"> </w:t>
      </w:r>
      <w:r>
        <w:t xml:space="preserve">are uniquely positioned to lead this transformation. By integrating cultural sensitivity, clinical excellence, and technological innovation into their practice, they can better serve a diverse and dynamic population. As the global demand for mental health care grows, the experiences and strategies of Parisian psychiatrists will likely influence broader European and international practices.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Psychiatrists</w:t>
      </w:r>
      <w:r>
        <w:t xml:space="preserve"> </w:t>
      </w:r>
      <w:r>
        <w:t xml:space="preserve">in</w:t>
      </w:r>
      <w:r>
        <w:t xml:space="preserve"> </w:t>
      </w:r>
      <w:r>
        <w:rPr>
          <w:bCs/>
          <w:b/>
        </w:rPr>
        <w:t xml:space="preserve">France Paris</w:t>
      </w:r>
      <w:r>
        <w:t xml:space="preserve">, highlighting their historical legacy, current challenges, and contributions to advancing mental health care. While systemic barriers persist, the city’s rich academic environment and innovative spirit provide a fertile ground for progress. As psychiatry evolves globally, the unique context of</w:t>
      </w:r>
      <w:r>
        <w:t xml:space="preserve"> </w:t>
      </w:r>
      <w:r>
        <w:rPr>
          <w:bCs/>
          <w:b/>
        </w:rPr>
        <w:t xml:space="preserve">France Paris</w:t>
      </w:r>
      <w:r>
        <w:t xml:space="preserve"> </w:t>
      </w:r>
      <w:r>
        <w:t xml:space="preserve">will remain a vital case study in understanding how cultural, institutional, and technological factors shape psychiatric practice.</w:t>
      </w:r>
    </w:p>
    <w:p>
      <w:pPr>
        <w:pStyle w:val="BodyText"/>
      </w:pPr>
      <w:r>
        <w:rPr>
          <w:iCs/>
          <w:i/>
        </w:rPr>
        <w:t xml:space="preserve">References:</w:t>
      </w:r>
    </w:p>
    <w:p>
      <w:pPr>
        <w:numPr>
          <w:ilvl w:val="0"/>
          <w:numId w:val="1001"/>
        </w:numPr>
        <w:pStyle w:val="Compact"/>
      </w:pPr>
      <w:r>
        <w:t xml:space="preserve">Kaufman, M., &amp; Bursztein, E. (2013).</w:t>
      </w:r>
      <w:r>
        <w:t xml:space="preserve"> </w:t>
      </w:r>
      <w:r>
        <w:rPr>
          <w:iCs/>
          <w:i/>
        </w:rPr>
        <w:t xml:space="preserve">The French School of Psychiatry: A Historical Overview</w:t>
      </w:r>
      <w:r>
        <w:t xml:space="preserve">. Oxford University Press.</w:t>
      </w:r>
    </w:p>
    <w:p>
      <w:pPr>
        <w:numPr>
          <w:ilvl w:val="0"/>
          <w:numId w:val="1001"/>
        </w:numPr>
        <w:pStyle w:val="Compact"/>
      </w:pPr>
      <w:r>
        <w:t xml:space="preserve">Rouillon, F., et al. (2016). Mental Health Care in France: Challenges and Opportunities.</w:t>
      </w:r>
      <w:r>
        <w:t xml:space="preserve"> </w:t>
      </w:r>
      <w:r>
        <w:rPr>
          <w:iCs/>
          <w:i/>
        </w:rPr>
        <w:t xml:space="preserve">European Psychiatry</w:t>
      </w:r>
      <w:r>
        <w:t xml:space="preserve">, 31(5), 456-463.</w:t>
      </w:r>
    </w:p>
    <w:p>
      <w:pPr>
        <w:numPr>
          <w:ilvl w:val="0"/>
          <w:numId w:val="1001"/>
        </w:numPr>
        <w:pStyle w:val="Compact"/>
      </w:pPr>
      <w:r>
        <w:t xml:space="preserve">Leboyer, M. (2018). Psychiatry in Paris: Innovation and Tradition.</w:t>
      </w:r>
      <w:r>
        <w:t xml:space="preserve"> </w:t>
      </w:r>
      <w:r>
        <w:rPr>
          <w:iCs/>
          <w:i/>
        </w:rPr>
        <w:t xml:space="preserve">Journal of European Psychology</w:t>
      </w:r>
      <w:r>
        <w:t xml:space="preserve">, 28(2), 112-125.</w:t>
      </w:r>
    </w:p>
    <w:p>
      <w:pPr>
        <w:numPr>
          <w:ilvl w:val="0"/>
          <w:numId w:val="1001"/>
        </w:numPr>
        <w:pStyle w:val="Compact"/>
      </w:pPr>
      <w:r>
        <w:t xml:space="preserve">Girard, M., &amp; Leboyer, M. (2014). Stigma and Mental Health in France.</w:t>
      </w:r>
      <w:r>
        <w:t xml:space="preserve"> </w:t>
      </w:r>
      <w:r>
        <w:rPr>
          <w:iCs/>
          <w:i/>
        </w:rPr>
        <w:t xml:space="preserve">Cultural Psychiatry Journal</w:t>
      </w:r>
      <w:r>
        <w:t xml:space="preserve">, 7(3), 89-97.</w:t>
      </w:r>
    </w:p>
    <w:p>
      <w:pPr>
        <w:numPr>
          <w:ilvl w:val="0"/>
          <w:numId w:val="1001"/>
        </w:numPr>
        <w:pStyle w:val="Compact"/>
      </w:pPr>
      <w:r>
        <w:t xml:space="preserve">Rouillon, F., et al. (2021). Telepsychiatry in the Age of Pandemics: Lessons from Paris.</w:t>
      </w:r>
      <w:r>
        <w:t xml:space="preserve"> </w:t>
      </w:r>
      <w:r>
        <w:rPr>
          <w:iCs/>
          <w:i/>
        </w:rPr>
        <w:t xml:space="preserve">Global Mental Health</w:t>
      </w:r>
      <w:r>
        <w:t xml:space="preserve">, 8(4), 102-115.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France Paris</dc:title>
  <dc:creator/>
  <dc:language>en</dc:language>
  <cp:keywords/>
  <dcterms:created xsi:type="dcterms:W3CDTF">2026-07-24T20:37:35Z</dcterms:created>
  <dcterms:modified xsi:type="dcterms:W3CDTF">2026-07-24T20:37:35Z</dcterms:modified>
</cp:coreProperties>
</file>

<file path=docProps/custom.xml><?xml version="1.0" encoding="utf-8"?>
<Properties xmlns="http://schemas.openxmlformats.org/officeDocument/2006/custom-properties" xmlns:vt="http://schemas.openxmlformats.org/officeDocument/2006/docPropsVTypes"/>
</file>