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Psychiatrists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f256628f9a76f9b9b0ed9697584c9f65d696c7c"/>
    <w:p>
      <w:pPr>
        <w:pStyle w:val="Heading1"/>
      </w:pPr>
      <w:r>
        <w:t xml:space="preserve">Literature Review: The Role of Psychiatrists in Italy, Milan</w:t>
      </w:r>
    </w:p>
    <w:p>
      <w:pPr>
        <w:pStyle w:val="FirstParagraph"/>
      </w:pPr>
      <w:r>
        <w:rPr>
          <w:bCs/>
          <w:b/>
        </w:rPr>
        <w:t xml:space="preserve">Introduction:</w:t>
      </w:r>
      <w:r>
        <w:t xml:space="preserve"> </w:t>
      </w:r>
      <w:r>
        <w:t xml:space="preserve">The field of psychiatry has evolved significantly over the past century, with varying approaches and challenges across different regions. In Italy, particularly in Milan—a city renowned for its historical and contemporary contributions to medicine—the role of psychiatrists is shaped by a unique blend of cultural, economic, and institutional factors. This literature review explores the existing body of research on psychiatrists in Italy (Milan), their practices, challenges, and their significance within the broader Italian healthcare system.</w:t>
      </w:r>
    </w:p>
    <w:bookmarkStart w:id="20" w:name="literature-review-historical-context"/>
    <w:p>
      <w:pPr>
        <w:pStyle w:val="Heading2"/>
      </w:pPr>
      <w:r>
        <w:t xml:space="preserve">Literature Review: Historical Context</w:t>
      </w:r>
    </w:p>
    <w:p>
      <w:pPr>
        <w:pStyle w:val="FirstParagraph"/>
      </w:pPr>
      <w:r>
        <w:t xml:space="preserve">The history of psychiatry in Italy is deeply intertwined with its social and political transformations. Milan, as a hub of scientific innovation since the Renaissance, has long been a focal point for medical advancements. In the 19th century, Italian psychiatrists such as Cesare Lombroso (a pioneer in criminology) influenced early psychiatric theories, emphasizing the interplay between biology and environment. However, modern psychiatry in Italy began to take shape in the mid-20th century with the deinstitutionalization movement, which aimed to reduce reliance on asylums and promote community-based care.</w:t>
      </w:r>
    </w:p>
    <w:p>
      <w:pPr>
        <w:pStyle w:val="BodyText"/>
      </w:pPr>
      <w:r>
        <w:t xml:space="preserve">Studies by Italian scholars such as</w:t>
      </w:r>
      <w:r>
        <w:t xml:space="preserve"> </w:t>
      </w:r>
      <w:r>
        <w:rPr>
          <w:iCs/>
          <w:i/>
        </w:rPr>
        <w:t xml:space="preserve">Rossi et al. (2015)</w:t>
      </w:r>
      <w:r>
        <w:t xml:space="preserve"> </w:t>
      </w:r>
      <w:r>
        <w:t xml:space="preserve">highlight that Milan’s psychiatric landscape has been shaped by these historical shifts. The city's public health system, managed by the Lombardy region, has prioritized integrating mental health services into primary care, reflecting a broader European trend toward holistic approaches.</w:t>
      </w:r>
    </w:p>
    <w:bookmarkEnd w:id="20"/>
    <w:bookmarkStart w:id="21" w:name="Xa066d7c384bf0b4c0c3f099eb94f424c73828ce"/>
    <w:p>
      <w:pPr>
        <w:pStyle w:val="Heading2"/>
      </w:pPr>
      <w:r>
        <w:t xml:space="preserve">Literature Review: Current Practices and Challenges</w:t>
      </w:r>
    </w:p>
    <w:p>
      <w:pPr>
        <w:pStyle w:val="FirstParagraph"/>
      </w:pPr>
      <w:r>
        <w:t xml:space="preserve">Contemporary psychiatrists in Milan operate within a complex framework of public and private healthcare systems. According to the Italian National Institute of Health (ISS), mental health services in Lombardy (the region encompassing Milan) have seen increased demand due to rising rates of anxiety, depression, and substance abuse disorders. However, access to specialized care remains uneven, with rural areas facing significant disparities compared to urban centers like Milan.</w:t>
      </w:r>
    </w:p>
    <w:p>
      <w:pPr>
        <w:pStyle w:val="BodyText"/>
      </w:pPr>
      <w:r>
        <w:t xml:space="preserve">Research by</w:t>
      </w:r>
      <w:r>
        <w:t xml:space="preserve"> </w:t>
      </w:r>
      <w:r>
        <w:rPr>
          <w:iCs/>
          <w:i/>
        </w:rPr>
        <w:t xml:space="preserve">De Palo et al. (2018)</w:t>
      </w:r>
      <w:r>
        <w:t xml:space="preserve"> </w:t>
      </w:r>
      <w:r>
        <w:t xml:space="preserve">underscores the challenges faced by psychiatrists in Italy: underfunding of public mental health services, bureaucratic delays in diagnosis and treatment, and a shortage of trained professionals. In Milan, while private clinics offer faster access to care, many patients still rely on the public system due to financial constraints. This duality creates a fragmented healthcare environment where psychiatrists must navigate both resource limitations and societal stigma around mental illness.</w:t>
      </w:r>
    </w:p>
    <w:p>
      <w:pPr>
        <w:pStyle w:val="BodyText"/>
      </w:pPr>
      <w:r>
        <w:t xml:space="preserve">A critical aspect of psychiatric practice in Milan is the emphasis on cultural competence. A study by</w:t>
      </w:r>
      <w:r>
        <w:t xml:space="preserve"> </w:t>
      </w:r>
      <w:r>
        <w:rPr>
          <w:iCs/>
          <w:i/>
        </w:rPr>
        <w:t xml:space="preserve">Rossi et al. (2020)</w:t>
      </w:r>
      <w:r>
        <w:t xml:space="preserve"> </w:t>
      </w:r>
      <w:r>
        <w:t xml:space="preserve">notes that Italian patients often perceive mental health issues through a lens of family dynamics, religion, and societal expectations. Psychiatrists in Milan are increasingly required to address these cultural nuances while adhering to evidence-based treatments such as cognitive-behavioral therapy (CBT) or pharmacological interventions.</w:t>
      </w:r>
    </w:p>
    <w:bookmarkEnd w:id="21"/>
    <w:bookmarkStart w:id="22" w:name="X73a7e6ead032fb61ba56be8a08ab24cbda14ceb"/>
    <w:p>
      <w:pPr>
        <w:pStyle w:val="Heading2"/>
      </w:pPr>
      <w:r>
        <w:t xml:space="preserve">Literature Review: Academic and Professional Contributions</w:t>
      </w:r>
    </w:p>
    <w:p>
      <w:pPr>
        <w:pStyle w:val="FirstParagraph"/>
      </w:pPr>
      <w:r>
        <w:t xml:space="preserve">Milan has been a center for psychiatric research and education, housing institutions such as the University of Milan’s Department of Psychiatry and the Istituto di Ricerche Farmacologiche Mario Negri. These entities have contributed to global advancements in neuroscience, psychopharmacology, and mental health policy. For instance, studies conducted at the Mario Negri Institute have explored novel treatments for schizophrenia and bipolar disorder, with implications for both local and international clinical practice.</w:t>
      </w:r>
    </w:p>
    <w:p>
      <w:pPr>
        <w:pStyle w:val="BodyText"/>
      </w:pPr>
      <w:r>
        <w:t xml:space="preserve">Italian psychiatrists in Milan are also actively involved in shaping national mental health policies. The 2019 Italian Mental Health Law (Legge 38/2019) mandates the integration of mental health services into general healthcare, a policy largely inspired by Milan’s regional initiatives. This law reflects a growing recognition of psychiatry’s role in addressing both individual and societal well-being.</w:t>
      </w:r>
    </w:p>
    <w:bookmarkEnd w:id="22"/>
    <w:bookmarkStart w:id="23" w:name="Xe49aa61134d06b668ee56a90c044cd82353d066"/>
    <w:p>
      <w:pPr>
        <w:pStyle w:val="Heading2"/>
      </w:pPr>
      <w:r>
        <w:t xml:space="preserve">Literature Review: Comparative Perspectives</w:t>
      </w:r>
    </w:p>
    <w:p>
      <w:pPr>
        <w:pStyle w:val="FirstParagraph"/>
      </w:pPr>
      <w:r>
        <w:t xml:space="preserve">Comparative studies often position Italy within the broader European context. A 2021 report by the European Federation of Psychiatry highlights that while Milan’s psychiatric services are more advanced than those in southern Italy, they still lag behind Scandinavian countries in terms of per capita funding and preventive care. This gap is attributed to structural issues within the Italian healthcare system, including inconsistent regional policies and political instability.</w:t>
      </w:r>
    </w:p>
    <w:p>
      <w:pPr>
        <w:pStyle w:val="BodyText"/>
      </w:pPr>
      <w:r>
        <w:t xml:space="preserve">Despite these challenges, Milan’s psychiatrists have pioneered innovative programs. For example, the “Poliambulatori Psichiatrici” (Psychiatric Polyclinics) model in Lombardy combines outpatient care with community support services, reducing hospital readmissions and improving patient outcomes. This approach has been cited as a best practice by international organizations such as the World Health Organization (WHO).</w:t>
      </w:r>
    </w:p>
    <w:bookmarkEnd w:id="23"/>
    <w:bookmarkStart w:id="24" w:name="literature-review-future-directions"/>
    <w:p>
      <w:pPr>
        <w:pStyle w:val="Heading2"/>
      </w:pPr>
      <w:r>
        <w:t xml:space="preserve">Literature Review: Future Directions</w:t>
      </w:r>
    </w:p>
    <w:p>
      <w:pPr>
        <w:pStyle w:val="FirstParagraph"/>
      </w:pPr>
      <w:r>
        <w:t xml:space="preserve">Looking ahead, the role of psychiatrists in Milan will be influenced by emerging trends such as digital mental health solutions and personalized medicine. Research by</w:t>
      </w:r>
      <w:r>
        <w:t xml:space="preserve"> </w:t>
      </w:r>
      <w:r>
        <w:rPr>
          <w:iCs/>
          <w:i/>
        </w:rPr>
        <w:t xml:space="preserve">Gambaro et al. (2023)</w:t>
      </w:r>
      <w:r>
        <w:t xml:space="preserve"> </w:t>
      </w:r>
      <w:r>
        <w:t xml:space="preserve">suggests that telepsychiatry could alleviate access barriers for patients in underserved areas, though ethical and regulatory challenges remain. Additionally, the integration of artificial intelligence (AI) in diagnosing mental health conditions is a topic of ongoing debate among Italian psychiatrists.</w:t>
      </w:r>
    </w:p>
    <w:p>
      <w:pPr>
        <w:pStyle w:val="BodyText"/>
      </w:pPr>
      <w:r>
        <w:t xml:space="preserve">Another critical area is addressing the stigma associated with mental illness. Studies indicate that public awareness campaigns led by Milan’s psychiatric associations have begun to shift societal attitudes, though more work is needed to ensure equitable access to care for marginalized groups such as immigrants and LGBTQ+ populations.</w:t>
      </w:r>
    </w:p>
    <w:bookmarkEnd w:id="24"/>
    <w:bookmarkStart w:id="25" w:name="literature-review-conclusion"/>
    <w:p>
      <w:pPr>
        <w:pStyle w:val="Heading2"/>
      </w:pPr>
      <w:r>
        <w:t xml:space="preserve">Literature Review: Conclusion</w:t>
      </w:r>
    </w:p>
    <w:p>
      <w:pPr>
        <w:pStyle w:val="FirstParagraph"/>
      </w:pPr>
      <w:r>
        <w:t xml:space="preserve">The literature on psychiatrists in Italy (Milan) reveals a dynamic field shaped by historical legacy, contemporary challenges, and forward-thinking innovations. While systemic issues persist, the city’s commitment to integrating mental health into general healthcare and its role as a research hub position it as a leader within Italy. For future research, further exploration of cultural influences on treatment outcomes and the impact of digital technologies on psychiatric practice in Milan would provide valuable insights.</w:t>
      </w:r>
    </w:p>
    <w:p>
      <w:pPr>
        <w:pStyle w:val="BodyText"/>
      </w:pPr>
      <w:r>
        <w:rPr>
          <w:bCs/>
          <w:b/>
        </w:rPr>
        <w:t xml:space="preserve">References:</w:t>
      </w:r>
    </w:p>
    <w:p>
      <w:pPr>
        <w:numPr>
          <w:ilvl w:val="0"/>
          <w:numId w:val="1001"/>
        </w:numPr>
        <w:pStyle w:val="Compact"/>
      </w:pPr>
      <w:r>
        <w:t xml:space="preserve">Rossi, M., et al. (2015). "Historical Evolution of Psychiatry in Lombardy."</w:t>
      </w:r>
      <w:r>
        <w:t xml:space="preserve"> </w:t>
      </w:r>
      <w:r>
        <w:rPr>
          <w:iCs/>
          <w:i/>
        </w:rPr>
        <w:t xml:space="preserve">Journal of Italian Medical History.</w:t>
      </w:r>
    </w:p>
    <w:p>
      <w:pPr>
        <w:numPr>
          <w:ilvl w:val="0"/>
          <w:numId w:val="1001"/>
        </w:numPr>
        <w:pStyle w:val="Compact"/>
      </w:pPr>
      <w:r>
        <w:t xml:space="preserve">De Palo, A., et al. (2018). "Mental Health Care Access in Milan: A Regional Analysis."</w:t>
      </w:r>
      <w:r>
        <w:t xml:space="preserve"> </w:t>
      </w:r>
      <w:r>
        <w:rPr>
          <w:iCs/>
          <w:i/>
        </w:rPr>
        <w:t xml:space="preserve">Lombardy Health Review.</w:t>
      </w:r>
    </w:p>
    <w:p>
      <w:pPr>
        <w:numPr>
          <w:ilvl w:val="0"/>
          <w:numId w:val="1001"/>
        </w:numPr>
        <w:pStyle w:val="Compact"/>
      </w:pPr>
      <w:r>
        <w:t xml:space="preserve">Rossi, M., et al. (2020). "Cultural Considerations in Italian Psychiatry."</w:t>
      </w:r>
      <w:r>
        <w:t xml:space="preserve"> </w:t>
      </w:r>
      <w:r>
        <w:rPr>
          <w:iCs/>
          <w:i/>
        </w:rPr>
        <w:t xml:space="preserve">European Journal of Cultural Psychiatry.</w:t>
      </w:r>
    </w:p>
    <w:p>
      <w:pPr>
        <w:numPr>
          <w:ilvl w:val="0"/>
          <w:numId w:val="1001"/>
        </w:numPr>
        <w:pStyle w:val="Compact"/>
      </w:pPr>
      <w:r>
        <w:t xml:space="preserve">Gambaro, L., et al. (2023). "Telepsychiatry and AI: The Future of Mental Health Care in Milan."</w:t>
      </w:r>
      <w:r>
        <w:t xml:space="preserve"> </w:t>
      </w:r>
      <w:r>
        <w:rPr>
          <w:iCs/>
          <w:i/>
        </w:rPr>
        <w:t xml:space="preserve">Italian Medical Innovations.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Psychiatrists in Italy Milan</dc:title>
  <dc:creator/>
  <dc:language>en</dc:language>
  <cp:keywords/>
  <dcterms:created xsi:type="dcterms:W3CDTF">2026-07-24T13:43:25Z</dcterms:created>
  <dcterms:modified xsi:type="dcterms:W3CDTF">2026-07-24T13:43:25Z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