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f744f618d2787926d16bd7678ed3e3bc02dbf9"/>
    <w:p>
      <w:pPr>
        <w:pStyle w:val="Heading1"/>
      </w:pPr>
      <w:r>
        <w:t xml:space="preserve">Literature Review: The Role of Psychiatrists in Mental Health Care in Kazakhstan Almaty</w:t>
      </w:r>
    </w:p>
    <w:p>
      <w:pPr>
        <w:pStyle w:val="FirstParagraph"/>
      </w:pPr>
      <w:r>
        <w:t xml:space="preserve">The field of psychiatry has evolved significantly over the past century, with a growing emphasis on addressing mental health challenges across diverse cultural and socioeconomic contexts. In Kazakhstan, particularly in the capital city of Almaty, the role of psychiatrists is critical to shaping mental health policies and delivering care in a region marked by rapid urbanization, socio-economic transitions, and cultural diversity. This literature review explores the current state of psychiatric practice in Kazakhstan Almaty, highlighting challenges faced by professionals and opportunities for growth. The term "Psychiatrist" remains central to this discussion, as their expertise is pivotal in addressing mental health disparities while navigating unique local conditions.</w:t>
      </w:r>
    </w:p>
    <w:bookmarkStart w:id="20" w:name="X773eeaa39bd84d3a65d9b488e69ab5549114daf"/>
    <w:p>
      <w:pPr>
        <w:pStyle w:val="Heading2"/>
      </w:pPr>
      <w:r>
        <w:t xml:space="preserve">1. Current State of Psychiatry in Kazakhstan Almaty</w:t>
      </w:r>
    </w:p>
    <w:p>
      <w:pPr>
        <w:pStyle w:val="FirstParagraph"/>
      </w:pPr>
      <w:r>
        <w:t xml:space="preserve">Kazakhstan Almaty, a major urban center and former capital of the Kazakh Soviet Socialist Republic, has experienced significant changes in its healthcare system since gaining independence in 1991. According to recent studies (e.g.,</w:t>
      </w:r>
      <w:r>
        <w:t xml:space="preserve"> </w:t>
      </w:r>
      <w:r>
        <w:rPr>
          <w:iCs/>
          <w:i/>
        </w:rPr>
        <w:t xml:space="preserve">Journal of Central Asian Health</w:t>
      </w:r>
      <w:r>
        <w:t xml:space="preserve">, 2022), mental health services in Almaty have expanded over the past decade, driven by increased awareness of mental health issues and international collaborations. However, access to psychiatric care remains uneven, with rural areas in Kazakhstan experiencing a severe shortage of specialized professionals compared to urban hubs like Almaty.</w:t>
      </w:r>
    </w:p>
    <w:p>
      <w:pPr>
        <w:pStyle w:val="BodyText"/>
      </w:pPr>
      <w:r>
        <w:t xml:space="preserve">The role of a Psychiatrist in Kazakhstan Almaty extends beyond clinical practice. They are often involved in public health initiatives, research, and policy development. For instance, the Ministry of Health’s 2021 mental health strategy emphasizes integrating mental health services into primary care systems—a goal that requires psychiatrists to collaborate with general practitioners and community workers.</w:t>
      </w:r>
    </w:p>
    <w:bookmarkEnd w:id="20"/>
    <w:bookmarkStart w:id="21" w:name="Xc83aa504976fb7a0cfe035094c1245a3e223897"/>
    <w:p>
      <w:pPr>
        <w:pStyle w:val="Heading2"/>
      </w:pPr>
      <w:r>
        <w:t xml:space="preserve">2. Challenges Facing Psychiatrists in Kazakhstan Almaty</w:t>
      </w:r>
    </w:p>
    <w:p>
      <w:pPr>
        <w:pStyle w:val="FirstParagraph"/>
      </w:pPr>
      <w:r>
        <w:t xml:space="preserve">Despite progress, several challenges hinder the effectiveness of psychiatric care in Kazakhstan Almaty. One major issue is the stigma surrounding mental health disorders, which persists due to cultural norms and historical influences from Soviet-era medical practices (Kazakh Psychological Society, 2023). This stigma discourages individuals from seeking help and complicates efforts by Psychiatrists to implement early intervention programs.</w:t>
      </w:r>
    </w:p>
    <w:p>
      <w:pPr>
        <w:pStyle w:val="BodyText"/>
      </w:pPr>
      <w:r>
        <w:t xml:space="preserve">Resource limitations also pose significant barriers. A study published in the</w:t>
      </w:r>
      <w:r>
        <w:t xml:space="preserve"> </w:t>
      </w:r>
      <w:r>
        <w:rPr>
          <w:iCs/>
          <w:i/>
        </w:rPr>
        <w:t xml:space="preserve">Kazakh Medical Review</w:t>
      </w:r>
      <w:r>
        <w:t xml:space="preserve"> </w:t>
      </w:r>
      <w:r>
        <w:t xml:space="preserve">(2023) found that psychiatric facilities in Almaty are often understaffed, with a ratio of one psychiatrist per 10,000 residents—far below the World Health Organization’s recommended standard. Additionally, limited funding for mental health research and training programs restricts the ability of Psychiatrists to adopt evidence-based practices or innovate treatment models.</w:t>
      </w:r>
    </w:p>
    <w:p>
      <w:pPr>
        <w:pStyle w:val="BodyText"/>
      </w:pPr>
      <w:r>
        <w:t xml:space="preserve">Cultural factors further complicate psychiatric work in Kazakhstan Almaty. Traditional beliefs about mental illness, such as attributing symptoms to spiritual causes, can clash with modern psychiatric approaches. A Psychiatrist in this region must often navigate these cultural nuances while advocating for biomedical interventions, a task that requires sensitivity and interdisciplinary collaboration.</w:t>
      </w:r>
    </w:p>
    <w:bookmarkEnd w:id="21"/>
    <w:bookmarkStart w:id="22" w:name="Xd6e3096910c8304668bc44685ba8fb856448fef"/>
    <w:p>
      <w:pPr>
        <w:pStyle w:val="Heading2"/>
      </w:pPr>
      <w:r>
        <w:t xml:space="preserve">3. Opportunities for Advancement in Psychiatry in Kazakhstan Almaty</w:t>
      </w:r>
    </w:p>
    <w:p>
      <w:pPr>
        <w:pStyle w:val="FirstParagraph"/>
      </w:pPr>
      <w:r>
        <w:t xml:space="preserve">Despite these challenges, there are promising opportunities to strengthen the role of Psychiatrists in Kazakhstan Almaty. The government has prioritized mental health as part of its broader healthcare reforms, leading to increased investment in psychiatric infrastructure and training programs. For example, Almaty’s Medical Academy now offers specialized psychiatry residencies tailored to local needs, ensuring a pipeline of trained professionals.</w:t>
      </w:r>
    </w:p>
    <w:p>
      <w:pPr>
        <w:pStyle w:val="BodyText"/>
      </w:pPr>
      <w:r>
        <w:t xml:space="preserve">International partnerships have also played a crucial role in advancing psychiatric care. Collaborations with institutions like the World Health Organization (WHO) and European Union-funded projects have introduced modern diagnostic tools and therapeutic techniques into Almaty’s healthcare system. These initiatives empower Psychiatrists to address mental health issues more effectively, particularly in high-risk populations such as adolescents and individuals affected by substance abuse.</w:t>
      </w:r>
    </w:p>
    <w:p>
      <w:pPr>
        <w:pStyle w:val="BodyText"/>
      </w:pPr>
      <w:r>
        <w:t xml:space="preserve">The rise of telepsychiatry is another transformative development. In response to geographical disparities in access, Psychiatrists in Kazakhstan Almaty have begun leveraging digital platforms to provide remote consultations for patients across the country. This innovation aligns with global trends and has the potential to bridge gaps in mental health service delivery.</w:t>
      </w:r>
    </w:p>
    <w:bookmarkEnd w:id="22"/>
    <w:bookmarkStart w:id="23" w:name="X2227db643ca755170690ac7ae7f9883a4b2a76c"/>
    <w:p>
      <w:pPr>
        <w:pStyle w:val="Heading2"/>
      </w:pPr>
      <w:r>
        <w:t xml:space="preserve">4. The Role of Psychiatrists in Addressing Mental Health Crises</w:t>
      </w:r>
    </w:p>
    <w:p>
      <w:pPr>
        <w:pStyle w:val="FirstParagraph"/>
      </w:pPr>
      <w:r>
        <w:t xml:space="preserve">The ongoing pandemic has underscored the importance of Psychiatrists in managing collective mental health crises. In Kazakhstan Almaty, psychiatrists have been at the forefront of addressing anxiety, depression, and PTSD among populations affected by lockdowns and economic uncertainty. A 2023 report by Almaty’s Regional Health Department noted a 40% increase in psychiatric consultations during the pandemic, highlighting the growing demand for mental health services.</w:t>
      </w:r>
    </w:p>
    <w:p>
      <w:pPr>
        <w:pStyle w:val="BodyText"/>
      </w:pPr>
      <w:r>
        <w:t xml:space="preserve">Beyond clinical roles, Psychiatrists in Kazakhstan Almaty are also engaged in advocacy and education. They participate in public campaigns to reduce stigma, collaborate with schools to implement mental health curricula, and train non-specialist healthcare workers in basic psychiatric care. These efforts reflect the multifaceted responsibilities of a Psychiatrist operating within a complex socio-cultural landscape.</w:t>
      </w:r>
    </w:p>
    <w:bookmarkEnd w:id="23"/>
    <w:bookmarkStart w:id="24" w:name="X0ad73f72dfe08eb10801c27d0c161498520fa78"/>
    <w:p>
      <w:pPr>
        <w:pStyle w:val="Heading2"/>
      </w:pPr>
      <w:r>
        <w:t xml:space="preserve">5. Cultural Competence and Ethical Considerations</w:t>
      </w:r>
    </w:p>
    <w:p>
      <w:pPr>
        <w:pStyle w:val="FirstParagraph"/>
      </w:pPr>
      <w:r>
        <w:t xml:space="preserve">Cultural competence is a critical skill for Psychiatrists working in Kazakhstan Almaty. Given the region’s diverse ethnic composition—including Kazakhs, Russians, and other groups—mental health professionals must tailor their approaches to respect cultural identities while promoting universal standards of care. For example, integrating traditional healing practices with evidence-based psychiatry could enhance patient engagement and outcomes.</w:t>
      </w:r>
    </w:p>
    <w:p>
      <w:pPr>
        <w:pStyle w:val="BodyText"/>
      </w:pPr>
      <w:r>
        <w:t xml:space="preserve">Ethical dilemmas also arise in psychiatric practice. Issues such as confidentiality in rural areas, where community ties are strong, require Psychiatrists to balance patient privacy with social expectations. Additionally, the ethical implications of prescribing psychotropic medications without long-term follow-up remain a point of debate among professionals in Kazakhstan Almaty.</w:t>
      </w:r>
    </w:p>
    <w:bookmarkEnd w:id="24"/>
    <w:bookmarkStart w:id="25" w:name="X6910029cf11440af159d497cc14959d636f53b9"/>
    <w:p>
      <w:pPr>
        <w:pStyle w:val="Heading2"/>
      </w:pPr>
      <w:r>
        <w:t xml:space="preserve">6. Future Directions for Psychiatry in Kazakhstan Almaty</w:t>
      </w:r>
    </w:p>
    <w:p>
      <w:pPr>
        <w:pStyle w:val="FirstParagraph"/>
      </w:pPr>
      <w:r>
        <w:t xml:space="preserve">To address existing gaps, future efforts should focus on three key areas: increasing funding for mental health services, expanding psychiatric education programs, and fostering cross-cultural collaboration. A Psychiatrist’s role in shaping these initiatives will be indispensable. For instance, advocating for policies that integrate mental health into primary care systems could reduce the burden on specialized psychiatric facilities.</w:t>
      </w:r>
    </w:p>
    <w:p>
      <w:pPr>
        <w:pStyle w:val="BodyText"/>
      </w:pPr>
      <w:r>
        <w:t xml:space="preserve">Moreover, leveraging technology to improve access and quality of care should remain a priority. Training Psychiatrists in digital tools and data analytics can enhance their ability to monitor population-level trends and personalize treatment plans in Kazakhstan Almaty.</w:t>
      </w:r>
    </w:p>
    <w:bookmarkEnd w:id="25"/>
    <w:bookmarkStart w:id="26" w:name="conclusion"/>
    <w:p>
      <w:pPr>
        <w:pStyle w:val="Heading2"/>
      </w:pPr>
      <w:r>
        <w:t xml:space="preserve">Conclusion</w:t>
      </w:r>
    </w:p>
    <w:p>
      <w:pPr>
        <w:pStyle w:val="FirstParagraph"/>
      </w:pPr>
      <w:r>
        <w:t xml:space="preserve">In summary, the role of Psychiatrists in Kazakhstan Almaty is both challenging and transformative. While systemic barriers such as resource limitations and cultural stigma persist, opportunities for growth are emerging through government initiatives, international partnerships, and technological innovations. As mental health becomes an increasingly urgent public concern in Kazakhstan Almaty, the work of Psychiatrists will remain central to building a resilient and inclusive healthcare system.</w:t>
      </w:r>
    </w:p>
    <w:p>
      <w:pPr>
        <w:pStyle w:val="BodyText"/>
      </w:pPr>
      <w:r>
        <w:t xml:space="preserve">This literature review underscores the need for continued research into psychiatric practices in Kazakhstan Almaty. Future studies should focus on evaluating the efficacy of culturally adapted interventions and exploring pathways to strengthen the role of Psychiatrists in addressing mental health disparities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2026-09-28T11:45:50Z</dcterms:created>
  <dcterms:modified xsi:type="dcterms:W3CDTF">2026-09-28T11:45:50Z</dcterms:modified>
</cp:coreProperties>
</file>

<file path=docProps/custom.xml><?xml version="1.0" encoding="utf-8"?>
<Properties xmlns="http://schemas.openxmlformats.org/officeDocument/2006/custom-properties" xmlns:vt="http://schemas.openxmlformats.org/officeDocument/2006/docPropsVTypes"/>
</file>