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9d99cd881a94f186d09dcff176ad59e47e483dd"/>
    <w:p>
      <w:pPr>
        <w:pStyle w:val="Heading1"/>
      </w:pPr>
      <w:r>
        <w:t xml:space="preserve">Literature Review: The Role and Challenges of Psychiatrists in Mexico City, Mexico</w:t>
      </w:r>
    </w:p>
    <w:bookmarkStart w:id="20" w:name="introduction"/>
    <w:p>
      <w:pPr>
        <w:pStyle w:val="Heading2"/>
      </w:pPr>
      <w:r>
        <w:t xml:space="preserve">Introduction</w:t>
      </w:r>
    </w:p>
    <w:p>
      <w:pPr>
        <w:pStyle w:val="FirstParagraph"/>
      </w:pPr>
      <w:r>
        <w:t xml:space="preserve">A Literature Review on the topic of psychiatrists operating within the context of</w:t>
      </w:r>
      <w:r>
        <w:t xml:space="preserve"> </w:t>
      </w:r>
      <w:r>
        <w:rPr>
          <w:bCs/>
          <w:b/>
        </w:rPr>
        <w:t xml:space="preserve">Mexico City, Mexico</w:t>
      </w:r>
      <w:r>
        <w:t xml:space="preserve"> </w:t>
      </w:r>
      <w:r>
        <w:t xml:space="preserve">is essential to understand the unique challenges and opportunities faced by mental health professionals in this rapidly growing urban center. As one of the most populous cities in North America, Mexico City presents a complex interplay between cultural norms, socioeconomic disparities, and healthcare infrastructure that directly impacts the practice of psychiatry. This review synthesizes existing research to highlight the evolving role of</w:t>
      </w:r>
      <w:r>
        <w:t xml:space="preserve"> </w:t>
      </w:r>
      <w:r>
        <w:rPr>
          <w:bCs/>
          <w:b/>
        </w:rPr>
        <w:t xml:space="preserve">Psychiatrists</w:t>
      </w:r>
      <w:r>
        <w:t xml:space="preserve"> </w:t>
      </w:r>
      <w:r>
        <w:t xml:space="preserve">in addressing mental health needs while navigating systemic barriers within</w:t>
      </w:r>
      <w:r>
        <w:t xml:space="preserve"> </w:t>
      </w:r>
      <w:r>
        <w:rPr>
          <w:bCs/>
          <w:b/>
        </w:rPr>
        <w:t xml:space="preserve">Mexico Mexico City</w:t>
      </w:r>
      <w:r>
        <w:t xml:space="preserve">.</w:t>
      </w:r>
    </w:p>
    <w:bookmarkEnd w:id="20"/>
    <w:bookmarkStart w:id="21" w:name="X9461ad9ae963742b1b5e7ac1b520745c78e7dca"/>
    <w:p>
      <w:pPr>
        <w:pStyle w:val="Heading2"/>
      </w:pPr>
      <w:r>
        <w:t xml:space="preserve">Historical Context and Evolution of Psychiatry in Mexico City</w:t>
      </w:r>
    </w:p>
    <w:p>
      <w:pPr>
        <w:pStyle w:val="FirstParagraph"/>
      </w:pPr>
      <w:r>
        <w:t xml:space="preserve">The field of psychiatry in Mexico has evolved significantly since the 19th century, with early institutional frameworks emerging during the Porfiriato era. In</w:t>
      </w:r>
      <w:r>
        <w:t xml:space="preserve"> </w:t>
      </w:r>
      <w:r>
        <w:rPr>
          <w:bCs/>
          <w:b/>
        </w:rPr>
        <w:t xml:space="preserve">Mexico City</w:t>
      </w:r>
      <w:r>
        <w:t xml:space="preserve">, psychiatric care was initially confined to asylums, reflecting a biomedical model that prioritized isolation over holistic treatment. By the mid-20th century, however, shifts toward community-based mental health services began to take root, influenced by global movements such as deinstitutionalization. Notable institutions like the</w:t>
      </w:r>
      <w:r>
        <w:t xml:space="preserve"> </w:t>
      </w:r>
      <w:r>
        <w:rPr>
          <w:bCs/>
          <w:b/>
        </w:rPr>
        <w:t xml:space="preserve">INMH (Instituto Nacional de Salud Mental)</w:t>
      </w:r>
      <w:r>
        <w:t xml:space="preserve">, established in 1957 and based in Mexico City, played a pivotal role in shaping national psychiatric policy and training programs.</w:t>
      </w:r>
    </w:p>
    <w:bookmarkEnd w:id="21"/>
    <w:bookmarkStart w:id="22" w:name="X34c3fcf9f19b5cad734a946a8f95a21e1b5e79c"/>
    <w:p>
      <w:pPr>
        <w:pStyle w:val="Heading2"/>
      </w:pPr>
      <w:r>
        <w:t xml:space="preserve">Current Landscape of Psychiatry in Mexico City</w:t>
      </w:r>
    </w:p>
    <w:p>
      <w:pPr>
        <w:pStyle w:val="FirstParagraph"/>
      </w:pPr>
      <w:r>
        <w:t xml:space="preserve">Today,</w:t>
      </w:r>
      <w:r>
        <w:t xml:space="preserve"> </w:t>
      </w:r>
      <w:r>
        <w:rPr>
          <w:bCs/>
          <w:b/>
        </w:rPr>
        <w:t xml:space="preserve">Mexico City</w:t>
      </w:r>
      <w:r>
        <w:t xml:space="preserve"> </w:t>
      </w:r>
      <w:r>
        <w:t xml:space="preserve">is home to a dense network of psychiatric clinics, public hospitals, and academic institutions that cater to the city's diverse population. However, disparities in access persist. A 2019 study published in the *Journal of Mental Health Policy* found that while urban areas like Mexico City have a higher concentration of psychiatrists per capita compared to rural regions, marginalized communities within the city—such as those in informal settlements or low-income neighborhoods—often lack equitable access to specialized care. This is exacerbated by socioeconomic barriers, including limited insurance coverage and stigma surrounding mental health treatment.</w:t>
      </w:r>
    </w:p>
    <w:bookmarkEnd w:id="22"/>
    <w:bookmarkStart w:id="23" w:name="X691571b8f79b9093b3fe53d45e2adea5f580a08"/>
    <w:p>
      <w:pPr>
        <w:pStyle w:val="Heading2"/>
      </w:pPr>
      <w:r>
        <w:t xml:space="preserve">Role of Psychiatrists in Mexico City's Mental Health System</w:t>
      </w:r>
    </w:p>
    <w:p>
      <w:pPr>
        <w:pStyle w:val="FirstParagraph"/>
      </w:pPr>
      <w:r>
        <w:rPr>
          <w:bCs/>
          <w:b/>
        </w:rPr>
        <w:t xml:space="preserve">Psychiatrists</w:t>
      </w:r>
      <w:r>
        <w:t xml:space="preserve"> </w:t>
      </w:r>
      <w:r>
        <w:t xml:space="preserve">in</w:t>
      </w:r>
      <w:r>
        <w:t xml:space="preserve"> </w:t>
      </w:r>
      <w:r>
        <w:rPr>
          <w:bCs/>
          <w:b/>
        </w:rPr>
        <w:t xml:space="preserve">Mexico City</w:t>
      </w:r>
      <w:r>
        <w:t xml:space="preserve"> </w:t>
      </w:r>
      <w:r>
        <w:t xml:space="preserve">operate across multiple domains, including public hospitals (e.g., Hospital General de México), private clinics, and academic settings. Their roles encompass clinical practice, research, and advocacy. For instance, the Universidad Nacional Autónoma de México (UNAM) trains psychiatrists through its Faculty of Medicine in Mexico City, emphasizing culturally competent care tailored to the city's multicultural population. However, challenges such as overburdened public systems and limited resources for psychosocial interventions remain critical issues.</w:t>
      </w:r>
    </w:p>
    <w:bookmarkEnd w:id="23"/>
    <w:bookmarkStart w:id="24" w:name="Xf5f21ac97f728142d4a1888a1098f6de548c876"/>
    <w:p>
      <w:pPr>
        <w:pStyle w:val="Heading2"/>
      </w:pPr>
      <w:r>
        <w:t xml:space="preserve">Challenges Faced by Psychiatrists in Mexico City</w:t>
      </w:r>
    </w:p>
    <w:p>
      <w:pPr>
        <w:pStyle w:val="FirstParagraph"/>
      </w:pPr>
      <w:r>
        <w:t xml:space="preserve">The practice of psychiatry in</w:t>
      </w:r>
      <w:r>
        <w:t xml:space="preserve"> </w:t>
      </w:r>
      <w:r>
        <w:rPr>
          <w:bCs/>
          <w:b/>
        </w:rPr>
        <w:t xml:space="preserve">Mexico City</w:t>
      </w:r>
      <w:r>
        <w:t xml:space="preserve"> </w:t>
      </w:r>
      <w:r>
        <w:t xml:space="preserve">is fraught with systemic challenges. First, the stigma associated with mental illness persists, particularly among older generations and communities with limited education about mental health. Second, the public healthcare system often struggles to provide timely care due to understaffing and long wait times. A 2021 report by</w:t>
      </w:r>
      <w:r>
        <w:t xml:space="preserve"> </w:t>
      </w:r>
      <w:r>
        <w:rPr>
          <w:bCs/>
          <w:b/>
        </w:rPr>
        <w:t xml:space="preserve">Mexico Mexico City</w:t>
      </w:r>
      <w:r>
        <w:t xml:space="preserve">'s Secretaría de Salud highlighted that only 35% of psychiatric patients in public hospitals receive follow-up care within six months, underscoring gaps in continuity of treatment.</w:t>
      </w:r>
    </w:p>
    <w:p>
      <w:pPr>
        <w:numPr>
          <w:ilvl w:val="0"/>
          <w:numId w:val="1001"/>
        </w:numPr>
        <w:pStyle w:val="Compact"/>
      </w:pPr>
      <w:r>
        <w:rPr>
          <w:bCs/>
          <w:b/>
        </w:rPr>
        <w:t xml:space="preserve">Cultural Competence:</w:t>
      </w:r>
      <w:r>
        <w:t xml:space="preserve"> </w:t>
      </w:r>
      <w:r>
        <w:t xml:space="preserve">Psychiatrists must navigate cultural nuances, such as the influence of traditional healing practices (e.g., curanderismo) on patient preferences.</w:t>
      </w:r>
    </w:p>
    <w:p>
      <w:pPr>
        <w:numPr>
          <w:ilvl w:val="0"/>
          <w:numId w:val="1001"/>
        </w:numPr>
        <w:pStyle w:val="Compact"/>
      </w:pPr>
      <w:r>
        <w:rPr>
          <w:bCs/>
          <w:b/>
        </w:rPr>
        <w:t xml:space="preserve">Economic Disparities:</w:t>
      </w:r>
      <w:r>
        <w:t xml:space="preserve"> </w:t>
      </w:r>
      <w:r>
        <w:t xml:space="preserve">Wealthier neighborhoods in Mexico City often have access to private psychiatrists offering tailored services, while lower-income areas rely heavily on underfunded public systems.</w:t>
      </w:r>
    </w:p>
    <w:p>
      <w:pPr>
        <w:numPr>
          <w:ilvl w:val="0"/>
          <w:numId w:val="1001"/>
        </w:numPr>
        <w:pStyle w:val="Compact"/>
      </w:pPr>
      <w:r>
        <w:rPr>
          <w:bCs/>
          <w:b/>
        </w:rPr>
        <w:t xml:space="preserve">Integration with Primary Care:</w:t>
      </w:r>
      <w:r>
        <w:t xml:space="preserve"> </w:t>
      </w:r>
      <w:r>
        <w:t xml:space="preserve">There is a growing need for collaboration between psychiatrists and primary care providers to address comorbid mental and physical health conditions.</w:t>
      </w:r>
    </w:p>
    <w:bookmarkEnd w:id="24"/>
    <w:bookmarkStart w:id="25" w:name="X897755b8be7b7713be7c929fa7922998e0aa054"/>
    <w:p>
      <w:pPr>
        <w:pStyle w:val="Heading2"/>
      </w:pPr>
      <w:r>
        <w:t xml:space="preserve">Opportunities for Innovation in Psychiatry Services</w:t>
      </w:r>
    </w:p>
    <w:p>
      <w:pPr>
        <w:pStyle w:val="FirstParagraph"/>
      </w:pPr>
      <w:r>
        <w:t xml:space="preserve">Despite these challenges,</w:t>
      </w:r>
      <w:r>
        <w:t xml:space="preserve"> </w:t>
      </w:r>
      <w:r>
        <w:rPr>
          <w:bCs/>
          <w:b/>
        </w:rPr>
        <w:t xml:space="preserve">Mexico Mexico City</w:t>
      </w:r>
      <w:r>
        <w:t xml:space="preserve"> </w:t>
      </w:r>
      <w:r>
        <w:t xml:space="preserve">offers fertile ground for innovation. Telepsychiatry initiatives, such as those piloted by the Instituto de Salud para el Bienestar (Insabi), have expanded access to care during the COVID-19 pandemic. Additionally, community-based mental health programs—like those led by NGOs in neighborhoods like Tepito and Xochimilco—are demonstrating the efficacy of culturally adapted interventions. For example, a 2020 study in *Revista Mexicana de Psiquiatría* found that peer support groups for depression among young adults in Mexico City improved treatment adherence by 40%.</w:t>
      </w:r>
    </w:p>
    <w:bookmarkEnd w:id="25"/>
    <w:bookmarkStart w:id="26" w:name="research-gaps-and-future-directions"/>
    <w:p>
      <w:pPr>
        <w:pStyle w:val="Heading2"/>
      </w:pPr>
      <w:r>
        <w:t xml:space="preserve">Research Gaps and Future Directions</w:t>
      </w:r>
    </w:p>
    <w:p>
      <w:pPr>
        <w:pStyle w:val="FirstParagraph"/>
      </w:pPr>
      <w:r>
        <w:t xml:space="preserve">While existing literature highlights the critical role of psychiatrists in Mexico City, significant research gaps remain. Few studies have explored the long-term impact of urbanization on mental health outcomes or the effectiveness of integrating indigenous healing practices into psychiatric care. Furthermore, there is a need for more data on the experiences of female psychiatrists and underrepresented groups within</w:t>
      </w:r>
      <w:r>
        <w:t xml:space="preserve"> </w:t>
      </w:r>
      <w:r>
        <w:rPr>
          <w:bCs/>
          <w:b/>
        </w:rPr>
        <w:t xml:space="preserve">Mexico Mexico City</w:t>
      </w:r>
      <w:r>
        <w:t xml:space="preserve">'s healthcare system.</w:t>
      </w:r>
    </w:p>
    <w:bookmarkEnd w:id="26"/>
    <w:bookmarkStart w:id="27" w:name="conclusion"/>
    <w:p>
      <w:pPr>
        <w:pStyle w:val="Heading2"/>
      </w:pPr>
      <w:r>
        <w:t xml:space="preserve">Conclusion</w:t>
      </w:r>
    </w:p>
    <w:p>
      <w:pPr>
        <w:pStyle w:val="FirstParagraph"/>
      </w:pPr>
      <w:r>
        <w:t xml:space="preserve">In conclusion, this Literature Review underscores the vital but complex role of</w:t>
      </w:r>
      <w:r>
        <w:t xml:space="preserve"> </w:t>
      </w:r>
      <w:r>
        <w:rPr>
          <w:bCs/>
          <w:b/>
        </w:rPr>
        <w:t xml:space="preserve">Psychiatrists</w:t>
      </w:r>
      <w:r>
        <w:t xml:space="preserve"> </w:t>
      </w:r>
      <w:r>
        <w:t xml:space="preserve">in addressing mental health challenges in the dynamic urban environment of</w:t>
      </w:r>
      <w:r>
        <w:t xml:space="preserve"> </w:t>
      </w:r>
      <w:r>
        <w:rPr>
          <w:bCs/>
          <w:b/>
        </w:rPr>
        <w:t xml:space="preserve">Mexico Mexico City</w:t>
      </w:r>
      <w:r>
        <w:t xml:space="preserve">. While systemic barriers such as stigma, resource allocation, and cultural disparities persist, emerging innovations and collaborative approaches offer hope for improving access and quality of care. Future research must prioritize these issues to inform policies that align with the unique needs of Mexico City's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Mexico City</dc:title>
  <dc:creator/>
  <dc:language>en</dc:language>
  <cp:keywords/>
  <dcterms:created xsi:type="dcterms:W3CDTF">2026-07-24T13:16:42Z</dcterms:created>
  <dcterms:modified xsi:type="dcterms:W3CDTF">2026-07-24T13:16:42Z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