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Nigeria</w:t>
      </w:r>
      <w:r>
        <w:t xml:space="preserve"> </w:t>
      </w:r>
      <w:r>
        <w:t xml:space="preserve">Lagos</w:t>
      </w:r>
    </w:p>
    <w:bookmarkStart w:id="26" w:name="Xa2dacde00e05e2ffae89a70061a77b23b1293a6"/>
    <w:p>
      <w:pPr>
        <w:pStyle w:val="Heading1"/>
      </w:pPr>
      <w:r>
        <w:t xml:space="preserve">Literature Review: The Role of a Psychiatrist in Nigeria Lagos</w:t>
      </w:r>
    </w:p>
    <w:p>
      <w:pPr>
        <w:pStyle w:val="FirstParagraph"/>
      </w:pPr>
      <w:r>
        <w:rPr>
          <w:bCs/>
          <w:b/>
        </w:rPr>
        <w:t xml:space="preserve">Literature Review:</w:t>
      </w:r>
      <w:r>
        <w:t xml:space="preserve"> </w:t>
      </w:r>
      <w:r>
        <w:t xml:space="preserve">This document provides an analysis of the evolving role, challenges, and significance of psychiatrists operating within the socio-cultural and healthcare landscape of</w:t>
      </w:r>
      <w:r>
        <w:t xml:space="preserve"> </w:t>
      </w:r>
      <w:r>
        <w:rPr>
          <w:bCs/>
          <w:b/>
        </w:rPr>
        <w:t xml:space="preserve">Nigeria Lagos</w:t>
      </w:r>
      <w:r>
        <w:t xml:space="preserve">. As one of Africa’s most populous cities, Lagos presents unique opportunities and complexities for mental health professionals. The intersection of urbanization, economic dynamics, cultural stigma surrounding mental illness, and systemic healthcare infrastructure gaps demands a nuanced understanding of the psychiatrist’s role in this region.</w:t>
      </w:r>
    </w:p>
    <w:bookmarkStart w:id="20" w:name="X352e405e9fcaa078b72d22a1f8cf96f242c0259"/>
    <w:p>
      <w:pPr>
        <w:pStyle w:val="Heading2"/>
      </w:pPr>
      <w:r>
        <w:t xml:space="preserve">The Role and Challenges of a Psychiatrist in Nigeria</w:t>
      </w:r>
    </w:p>
    <w:p>
      <w:pPr>
        <w:pStyle w:val="FirstParagraph"/>
      </w:pPr>
      <w:r>
        <w:rPr>
          <w:bCs/>
          <w:b/>
        </w:rPr>
        <w:t xml:space="preserve">Psychiatrist</w:t>
      </w:r>
      <w:r>
        <w:t xml:space="preserve"> </w:t>
      </w:r>
      <w:r>
        <w:t xml:space="preserve">is a medical doctor specializing in diagnosing, treating, and preventing mental illnesses. In</w:t>
      </w:r>
      <w:r>
        <w:t xml:space="preserve"> </w:t>
      </w:r>
      <w:r>
        <w:rPr>
          <w:bCs/>
          <w:b/>
        </w:rPr>
        <w:t xml:space="preserve">Nigeria Lagos</w:t>
      </w:r>
      <w:r>
        <w:t xml:space="preserve">, psychiatrists face multifaceted challenges that distinguish their practice from other parts of the world. According to the World Health Organization (WHO), Nigeria has only 0.15 psychiatrists per 100,000 people—a stark contrast to global averages—highlighting a critical shortage of mental health professionals in</w:t>
      </w:r>
      <w:r>
        <w:t xml:space="preserve"> </w:t>
      </w:r>
      <w:r>
        <w:rPr>
          <w:bCs/>
          <w:b/>
        </w:rPr>
        <w:t xml:space="preserve">Nigeria Lagos</w:t>
      </w:r>
      <w:r>
        <w:t xml:space="preserve"> </w:t>
      </w:r>
      <w:r>
        <w:t xml:space="preserve">and beyond. This scarcity is exacerbated by uneven distribution, with urban centers like Lagos bearing the brunt of demand.</w:t>
      </w:r>
    </w:p>
    <w:p>
      <w:pPr>
        <w:pStyle w:val="BodyText"/>
      </w:pPr>
      <w:r>
        <w:t xml:space="preserve">Research conducted by Adebayo et al. (2019) emphasizes that psychiatrists in</w:t>
      </w:r>
      <w:r>
        <w:t xml:space="preserve"> </w:t>
      </w:r>
      <w:r>
        <w:rPr>
          <w:bCs/>
          <w:b/>
        </w:rPr>
        <w:t xml:space="preserve">Nigeria Lagos</w:t>
      </w:r>
      <w:r>
        <w:t xml:space="preserve"> </w:t>
      </w:r>
      <w:r>
        <w:t xml:space="preserve">often encounter cases involving trauma, depression, anxiety disorders, and substance abuse linked to poverty, unemployment, and social instability. However, cultural stigma remains a pervasive barrier to effective treatment. Many residents of Lagos view mental health issues as taboo or attribute them to supernatural causes rather than medical conditions. This mindset complicates the psychiatrist’s work in promoting early intervention and destigmatization.</w:t>
      </w:r>
    </w:p>
    <w:bookmarkEnd w:id="20"/>
    <w:bookmarkStart w:id="21" w:name="mental-health-landscape-in-nigeria-lagos"/>
    <w:p>
      <w:pPr>
        <w:pStyle w:val="Heading2"/>
      </w:pPr>
      <w:r>
        <w:t xml:space="preserve">Mental Health Landscape in Nigeria Lagos</w:t>
      </w:r>
    </w:p>
    <w:p>
      <w:pPr>
        <w:pStyle w:val="FirstParagraph"/>
      </w:pPr>
      <w:r>
        <w:rPr>
          <w:bCs/>
          <w:b/>
        </w:rPr>
        <w:t xml:space="preserve">Nigeria Lagos</w:t>
      </w:r>
      <w:r>
        <w:t xml:space="preserve"> </w:t>
      </w:r>
      <w:r>
        <w:t xml:space="preserve">serves as a microcosm of the nation’s mental health crisis. Urbanization has led to increased stressors, including overcrowding, crime, and socioeconomic inequality. A study by Okoroma (2018) found that 30% of Lagos residents experience mental health symptoms but rarely seek professional help due to financial constraints or lack of awareness. Psychiatrists in this region must navigate these barriers while working within underfunded healthcare systems.</w:t>
      </w:r>
    </w:p>
    <w:p>
      <w:pPr>
        <w:pStyle w:val="BodyText"/>
      </w:pPr>
      <w:r>
        <w:t xml:space="preserve">The National Mental Health Policy of 2013 underscores the need for integrating mental health services into primary care, yet implementation remains inconsistent. In Lagos, private clinics and hospitals often provide better psychiatric care than public facilities due to resource limitations in state-run institutions. This disparity forces psychiatrists to balance quality patient care with limited infrastructure and bureaucratic hurdles.</w:t>
      </w:r>
    </w:p>
    <w:bookmarkEnd w:id="21"/>
    <w:bookmarkStart w:id="22" w:name="X5ad451765ae45687d8d52310712a015c62aa24f"/>
    <w:p>
      <w:pPr>
        <w:pStyle w:val="Heading2"/>
      </w:pPr>
      <w:r>
        <w:t xml:space="preserve">Barriers to Accessing Psychiatric Care in Lagos</w:t>
      </w:r>
    </w:p>
    <w:p>
      <w:pPr>
        <w:pStyle w:val="FirstParagraph"/>
      </w:pPr>
      <w:r>
        <w:rPr>
          <w:bCs/>
          <w:b/>
        </w:rPr>
        <w:t xml:space="preserve">Literature Review:</w:t>
      </w:r>
      <w:r>
        <w:t xml:space="preserve"> </w:t>
      </w:r>
      <w:r>
        <w:t xml:space="preserve">Multiple studies have identified systemic barriers hindering access to psychiatric services in</w:t>
      </w:r>
      <w:r>
        <w:t xml:space="preserve"> </w:t>
      </w:r>
      <w:r>
        <w:rPr>
          <w:bCs/>
          <w:b/>
        </w:rPr>
        <w:t xml:space="preserve">Nigeria Lagos</w:t>
      </w:r>
      <w:r>
        <w:t xml:space="preserve">. These include:</w:t>
      </w:r>
    </w:p>
    <w:p>
      <w:pPr>
        <w:numPr>
          <w:ilvl w:val="0"/>
          <w:numId w:val="1001"/>
        </w:numPr>
        <w:pStyle w:val="Compact"/>
      </w:pPr>
      <w:r>
        <w:rPr>
          <w:bCs/>
          <w:b/>
        </w:rPr>
        <w:t xml:space="preserve">Cultural Stigma:</w:t>
      </w:r>
      <w:r>
        <w:t xml:space="preserve"> </w:t>
      </w:r>
      <w:r>
        <w:t xml:space="preserve">Mental health disorders are frequently stigmatized, leading to underreporting and reluctance to engage with psychiatrists.</w:t>
      </w:r>
    </w:p>
    <w:p>
      <w:pPr>
        <w:numPr>
          <w:ilvl w:val="0"/>
          <w:numId w:val="1001"/>
        </w:numPr>
        <w:pStyle w:val="Compact"/>
      </w:pPr>
      <w:r>
        <w:rPr>
          <w:bCs/>
          <w:b/>
        </w:rPr>
        <w:t xml:space="preserve">Economic Constraints:</w:t>
      </w:r>
      <w:r>
        <w:t xml:space="preserve"> </w:t>
      </w:r>
      <w:r>
        <w:t xml:space="preserve">High costs of medication and therapy make mental health care unaffordable for low-income populations in Lagos.</w:t>
      </w:r>
    </w:p>
    <w:p>
      <w:pPr>
        <w:numPr>
          <w:ilvl w:val="0"/>
          <w:numId w:val="1001"/>
        </w:numPr>
        <w:pStyle w:val="Compact"/>
      </w:pPr>
      <w:r>
        <w:rPr>
          <w:bCs/>
          <w:b/>
        </w:rPr>
        <w:t xml:space="preserve">Limited Awareness:</w:t>
      </w:r>
      <w:r>
        <w:t xml:space="preserve"> </w:t>
      </w:r>
      <w:r>
        <w:t xml:space="preserve">Many residents lack knowledge about the role of a</w:t>
      </w:r>
      <w:r>
        <w:t xml:space="preserve"> </w:t>
      </w:r>
      <w:r>
        <w:rPr>
          <w:bCs/>
          <w:b/>
        </w:rPr>
        <w:t xml:space="preserve">Psychiatrist</w:t>
      </w:r>
      <w:r>
        <w:t xml:space="preserve"> </w:t>
      </w:r>
      <w:r>
        <w:t xml:space="preserve">or available treatment options.</w:t>
      </w:r>
    </w:p>
    <w:p>
      <w:pPr>
        <w:numPr>
          <w:ilvl w:val="0"/>
          <w:numId w:val="1001"/>
        </w:numPr>
        <w:pStyle w:val="Compact"/>
      </w:pPr>
      <w:r>
        <w:rPr>
          <w:bCs/>
          <w:b/>
        </w:rPr>
        <w:t xml:space="preserve">Inadequate Infrastructure:</w:t>
      </w:r>
      <w:r>
        <w:t xml:space="preserve"> </w:t>
      </w:r>
      <w:r>
        <w:t xml:space="preserve">Overburdened hospitals and insufficient psychiatric beds hinder timely care for patients in Lagos.</w:t>
      </w:r>
    </w:p>
    <w:p>
      <w:pPr>
        <w:pStyle w:val="FirstParagraph"/>
      </w:pPr>
      <w:r>
        <w:t xml:space="preserve">A 2021 report by the Lagos State Ministry of Health highlights that only 15% of mental health professionals in the state are psychiatrists, further straining the system. This shortage forces general practitioners to handle complex cases without specialized training, risking misdiagnosis and inadequate treatment.</w:t>
      </w:r>
    </w:p>
    <w:bookmarkEnd w:id="22"/>
    <w:bookmarkStart w:id="23" w:name="Xe84a7b568f69f54d2f4e984a866b5ffc19844e4"/>
    <w:p>
      <w:pPr>
        <w:pStyle w:val="Heading2"/>
      </w:pPr>
      <w:r>
        <w:t xml:space="preserve">Opportunities for Improvement in Nigeria Lagos</w:t>
      </w:r>
    </w:p>
    <w:p>
      <w:pPr>
        <w:pStyle w:val="FirstParagraph"/>
      </w:pPr>
      <w:r>
        <w:rPr>
          <w:bCs/>
          <w:b/>
        </w:rPr>
        <w:t xml:space="preserve">Literature Review:</w:t>
      </w:r>
      <w:r>
        <w:t xml:space="preserve"> </w:t>
      </w:r>
      <w:r>
        <w:t xml:space="preserve">Despite these challenges, several initiatives aim to enhance psychiatric care in</w:t>
      </w:r>
      <w:r>
        <w:t xml:space="preserve"> </w:t>
      </w:r>
      <w:r>
        <w:rPr>
          <w:bCs/>
          <w:b/>
        </w:rPr>
        <w:t xml:space="preserve">Nigeria Lagos</w:t>
      </w:r>
      <w:r>
        <w:t xml:space="preserve">. Non-governmental organizations (NGOs) like the Mental Health Foundation of Nigeria have launched community outreach programs to reduce stigma and improve mental health literacy. Additionally, telemedicine platforms are emerging as innovative solutions to bridge gaps in accessibility.</w:t>
      </w:r>
    </w:p>
    <w:p>
      <w:pPr>
        <w:pStyle w:val="BodyText"/>
      </w:pPr>
      <w:r>
        <w:t xml:space="preserve">Collaborations between academic institutions, such as the University of Lagos College of Medicine, and local psychiatrists have also yielded research on culturally adapted treatment models. For instance, a 2020 study by Oyekan et al. explored the effectiveness of integrating traditional healers into psychiatric care frameworks in Lagos, demonstrating potential for holistic mental health approaches.</w:t>
      </w:r>
    </w:p>
    <w:bookmarkEnd w:id="23"/>
    <w:bookmarkStart w:id="24" w:name="X6bf8016613c23fab455a206e62ef361626a2380"/>
    <w:p>
      <w:pPr>
        <w:pStyle w:val="Heading2"/>
      </w:pPr>
      <w:r>
        <w:t xml:space="preserve">The Future of Psychiatry in Nigeria Lagos</w:t>
      </w:r>
    </w:p>
    <w:p>
      <w:pPr>
        <w:pStyle w:val="FirstParagraph"/>
      </w:pPr>
      <w:r>
        <w:rPr>
          <w:bCs/>
          <w:b/>
        </w:rPr>
        <w:t xml:space="preserve">Literature Review:</w:t>
      </w:r>
      <w:r>
        <w:t xml:space="preserve"> </w:t>
      </w:r>
      <w:r>
        <w:t xml:space="preserve">The role of a</w:t>
      </w:r>
      <w:r>
        <w:t xml:space="preserve"> </w:t>
      </w:r>
      <w:r>
        <w:rPr>
          <w:bCs/>
          <w:b/>
        </w:rPr>
        <w:t xml:space="preserve">Psychiatrist</w:t>
      </w:r>
      <w:r>
        <w:t xml:space="preserve"> </w:t>
      </w:r>
      <w:r>
        <w:t xml:space="preserve">in</w:t>
      </w:r>
      <w:r>
        <w:t xml:space="preserve"> </w:t>
      </w:r>
      <w:r>
        <w:rPr>
          <w:bCs/>
          <w:b/>
        </w:rPr>
        <w:t xml:space="preserve">Nigeria Lagos</w:t>
      </w:r>
      <w:r>
        <w:t xml:space="preserve"> </w:t>
      </w:r>
      <w:r>
        <w:t xml:space="preserve">is poised for growth as awareness of mental health increases. However, sustained investment in training more psychiatrists, improving healthcare infrastructure, and addressing cultural stigma are critical to progress. Policy reforms that prioritize mental health funding and public education campaigns will be essential.</w:t>
      </w:r>
    </w:p>
    <w:p>
      <w:pPr>
        <w:pStyle w:val="BodyText"/>
      </w:pPr>
      <w:r>
        <w:t xml:space="preserve">Furthermore, the global focus on mental health post-pandemic has created momentum for change. Lagos’s status as a cosmopolitan hub offers opportunities for adopting international best practices while tailoring them to local needs. Psychiatrists here must remain adaptable, leveraging technology, community engagement, and interdisciplinary collaboration to meet the rising demand for mental health services.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summary, the role of a</w:t>
      </w:r>
      <w:r>
        <w:t xml:space="preserve"> </w:t>
      </w:r>
      <w:r>
        <w:rPr>
          <w:bCs/>
          <w:b/>
        </w:rPr>
        <w:t xml:space="preserve">Psychiatrist</w:t>
      </w:r>
      <w:r>
        <w:t xml:space="preserve"> </w:t>
      </w:r>
      <w:r>
        <w:t xml:space="preserve">in</w:t>
      </w:r>
      <w:r>
        <w:t xml:space="preserve"> </w:t>
      </w:r>
      <w:r>
        <w:rPr>
          <w:bCs/>
          <w:b/>
        </w:rPr>
        <w:t xml:space="preserve">Nigeria Lagos</w:t>
      </w:r>
      <w:r>
        <w:t xml:space="preserve"> </w:t>
      </w:r>
      <w:r>
        <w:t xml:space="preserve">is both challenging and vital. The city’s unique socio-economic and cultural dynamics shape the psychiatrist’s work, requiring resilience, innovation, and cultural sensitivity. While systemic barriers persist, emerging solutions and growing awareness offer hope for a more equitable mental health landscape in</w:t>
      </w:r>
      <w:r>
        <w:t xml:space="preserve"> </w:t>
      </w:r>
      <w:r>
        <w:rPr>
          <w:bCs/>
          <w:b/>
        </w:rPr>
        <w:t xml:space="preserve">Nigeria Lagos</w:t>
      </w:r>
      <w:r>
        <w:t xml:space="preserve">. Continued research into this field is necessary to refine strategies that align with the region’s needs.</w:t>
      </w:r>
    </w:p>
    <w:p>
      <w:pPr>
        <w:pStyle w:val="BodyText"/>
      </w:pPr>
      <w:r>
        <w:t xml:space="preserve">As Nigeria Lagos continues to grow, so too must its commitment to mental health care. The psychiatrist’s role in this journey remains central—not only as a healer but as a catalyst for societal change and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Nigeria Lagos</dc:title>
  <dc:creator/>
  <dc:language>en</dc:language>
  <cp:keywords/>
  <dcterms:created xsi:type="dcterms:W3CDTF">2026-09-28T10:23:23Z</dcterms:created>
  <dcterms:modified xsi:type="dcterms:W3CDTF">2026-09-28T10:23:23Z</dcterms:modified>
</cp:coreProperties>
</file>

<file path=docProps/custom.xml><?xml version="1.0" encoding="utf-8"?>
<Properties xmlns="http://schemas.openxmlformats.org/officeDocument/2006/custom-properties" xmlns:vt="http://schemas.openxmlformats.org/officeDocument/2006/docPropsVTypes"/>
</file>