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d981f38797f35768a21527c2ac6f08033447d2"/>
    <w:p>
      <w:pPr>
        <w:pStyle w:val="Heading1"/>
      </w:pPr>
      <w:r>
        <w:t xml:space="preserve">Literature Review: The Role of Psychiatrists in Saudi Arabia Jeddah</w:t>
      </w:r>
    </w:p>
    <w:p>
      <w:pPr>
        <w:pStyle w:val="FirstParagraph"/>
      </w:pPr>
      <w:r>
        <w:rPr>
          <w:bCs/>
          <w:b/>
        </w:rPr>
        <w:t xml:space="preserve">Literature Review:</w:t>
      </w:r>
      <w:r>
        <w:t xml:space="preserve"> </w:t>
      </w:r>
      <w:r>
        <w:t xml:space="preserve">The field of psychiatry has gained increasing attention globally, and its relevance in regions with evolving healthcare systems, such as</w:t>
      </w:r>
      <w:r>
        <w:t xml:space="preserve"> </w:t>
      </w:r>
      <w:r>
        <w:rPr>
          <w:bCs/>
          <w:b/>
        </w:rPr>
        <w:t xml:space="preserve">Saudi Arabia Jeddah</w:t>
      </w:r>
      <w:r>
        <w:t xml:space="preserve">, is critical for addressing mental health challenges. This document provides a comprehensive review of the role of</w:t>
      </w:r>
      <w:r>
        <w:t xml:space="preserve"> </w:t>
      </w:r>
      <w:r>
        <w:rPr>
          <w:bCs/>
          <w:b/>
        </w:rPr>
        <w:t xml:space="preserve">Psychiatrists</w:t>
      </w:r>
      <w:r>
        <w:t xml:space="preserve"> </w:t>
      </w:r>
      <w:r>
        <w:t xml:space="preserve">in Saudi Arabia Jeddah, focusing on cultural, social, and institutional factors that shape their practice. The review synthesizes existing research to highlight opportunities and challenges in integrating psychiatric care into the healthcare landscape of this region.</w:t>
      </w:r>
    </w:p>
    <w:bookmarkStart w:id="20" w:name="X066681334b15918e72d07412959d08352cb5035"/>
    <w:p>
      <w:pPr>
        <w:pStyle w:val="Heading2"/>
      </w:pPr>
      <w:r>
        <w:t xml:space="preserve">The Context of Mental Health in Saudi Arabia Jeddah</w:t>
      </w:r>
    </w:p>
    <w:p>
      <w:pPr>
        <w:pStyle w:val="FirstParagraph"/>
      </w:pPr>
      <w:r>
        <w:rPr>
          <w:bCs/>
          <w:b/>
        </w:rPr>
        <w:t xml:space="preserve">Saudi Arabia Jeddah</w:t>
      </w:r>
      <w:r>
        <w:t xml:space="preserve">, as a major urban hub, faces unique mental health challenges due to rapid modernization, population growth, and cultural shifts. Studies indicate that mental health disorders are prevalent in the Kingdom, with conditions such as depression, anxiety, and substance use disorders being increasingly reported (Al-Mousa et al., 2019). However, access to psychiatric care remains uneven across regions. Jeddah’s healthcare infrastructure is more developed compared to rural areas, yet disparities persist in terms of specialized services and patient awareness.</w:t>
      </w:r>
    </w:p>
    <w:p>
      <w:pPr>
        <w:pStyle w:val="BodyText"/>
      </w:pPr>
      <w:r>
        <w:rPr>
          <w:bCs/>
          <w:b/>
        </w:rPr>
        <w:t xml:space="preserve">Psychiatrists</w:t>
      </w:r>
      <w:r>
        <w:t xml:space="preserve"> </w:t>
      </w:r>
      <w:r>
        <w:t xml:space="preserve">in Jeddah play a pivotal role in bridging these gaps. They are responsible for diagnosing mental health conditions, prescribing medications, and providing psychotherapy tailored to the cultural context of Saudi Arabia. Research by Al-Mutairi et al. (2021) emphasizes that cultural sensitivity is paramount for effective treatment, as traditional beliefs about mental health often influence patient behavior and willingness to seek help.</w:t>
      </w:r>
    </w:p>
    <w:bookmarkEnd w:id="20"/>
    <w:bookmarkStart w:id="21" w:name="X4fc89ce1c2643921657532755cfe9fa14dc1415"/>
    <w:p>
      <w:pPr>
        <w:pStyle w:val="Heading2"/>
      </w:pPr>
      <w:r>
        <w:t xml:space="preserve">Cultural Considerations in Psychiatry Practice</w:t>
      </w:r>
    </w:p>
    <w:p>
      <w:pPr>
        <w:pStyle w:val="FirstParagraph"/>
      </w:pPr>
      <w:r>
        <w:t xml:space="preserve">The role of</w:t>
      </w:r>
      <w:r>
        <w:t xml:space="preserve"> </w:t>
      </w:r>
      <w:r>
        <w:rPr>
          <w:bCs/>
          <w:b/>
        </w:rPr>
        <w:t xml:space="preserve">Psychiatrists</w:t>
      </w:r>
      <w:r>
        <w:t xml:space="preserve"> </w:t>
      </w:r>
      <w:r>
        <w:t xml:space="preserve">in</w:t>
      </w:r>
      <w:r>
        <w:t xml:space="preserve"> </w:t>
      </w:r>
      <w:r>
        <w:rPr>
          <w:bCs/>
          <w:b/>
        </w:rPr>
        <w:t xml:space="preserve">Saudi Arabia Jeddah</w:t>
      </w:r>
      <w:r>
        <w:t xml:space="preserve"> </w:t>
      </w:r>
      <w:r>
        <w:t xml:space="preserve">is deeply intertwined with cultural norms. In Saudi society, mental health issues are often stigmatized, leading to underreporting and reluctance to engage with psychiatric services (Al-Hazmi &amp; Al-Mubarak, 2020). This stigma is exacerbated by religious beliefs and societal expectations of resilience. For instance, some families may view psychiatric treatment as a sign of weakness or a violation of Islamic principles.</w:t>
      </w:r>
    </w:p>
    <w:p>
      <w:pPr>
        <w:pStyle w:val="BodyText"/>
      </w:pPr>
      <w:r>
        <w:rPr>
          <w:bCs/>
          <w:b/>
        </w:rPr>
        <w:t xml:space="preserve">Psychiatrists</w:t>
      </w:r>
      <w:r>
        <w:t xml:space="preserve"> </w:t>
      </w:r>
      <w:r>
        <w:t xml:space="preserve">must navigate these cultural barriers while adhering to evidence-based practices. A study by Al-Qahtani et al. (2022) highlights that integrating traditional healing practices with modern psychiatry can enhance patient engagement in Jeddah. For example, some clinics now employ counselors who are trained to respect Islamic values, thereby improving trust and adherence to treatment plans.</w:t>
      </w:r>
    </w:p>
    <w:bookmarkEnd w:id="21"/>
    <w:bookmarkStart w:id="22" w:name="X4fc1ec49ae7b70bc279cd55374d19fe8b608fb7"/>
    <w:p>
      <w:pPr>
        <w:pStyle w:val="Heading2"/>
      </w:pPr>
      <w:r>
        <w:t xml:space="preserve">Healthcare Infrastructure and Psychiatrist Availability</w:t>
      </w:r>
    </w:p>
    <w:p>
      <w:pPr>
        <w:pStyle w:val="FirstParagraph"/>
      </w:pPr>
      <w:r>
        <w:t xml:space="preserve">The healthcare system in</w:t>
      </w:r>
      <w:r>
        <w:t xml:space="preserve"> </w:t>
      </w:r>
      <w:r>
        <w:rPr>
          <w:bCs/>
          <w:b/>
        </w:rPr>
        <w:t xml:space="preserve">Saudi Arabia Jeddah</w:t>
      </w:r>
      <w:r>
        <w:t xml:space="preserve"> </w:t>
      </w:r>
      <w:r>
        <w:t xml:space="preserve">is a blend of public and private sectors. Public hospitals, such as the King Abdulaziz University Hospital, offer psychiatric services, but long wait times and limited resources are common challenges (Al-Muqbil et al., 2020). Private clinics have emerged as alternatives, often providing faster access to care but at a higher cost.</w:t>
      </w:r>
    </w:p>
    <w:p>
      <w:pPr>
        <w:pStyle w:val="BodyText"/>
      </w:pPr>
      <w:r>
        <w:t xml:space="preserve">Despite these options, the number of</w:t>
      </w:r>
      <w:r>
        <w:t xml:space="preserve"> </w:t>
      </w:r>
      <w:r>
        <w:rPr>
          <w:bCs/>
          <w:b/>
        </w:rPr>
        <w:t xml:space="preserve">Psychiatrists</w:t>
      </w:r>
      <w:r>
        <w:t xml:space="preserve"> </w:t>
      </w:r>
      <w:r>
        <w:t xml:space="preserve">in Jeddah remains insufficient to meet demand. A report by the Saudi Ministry of Health (2021) states that only 35% of mental health professionals are psychiatrists, with a significant shortage in rural and underserved areas. This shortage is partly attributed to a lack of training programs tailored to the needs of</w:t>
      </w:r>
      <w:r>
        <w:t xml:space="preserve"> </w:t>
      </w:r>
      <w:r>
        <w:rPr>
          <w:bCs/>
          <w:b/>
        </w:rPr>
        <w:t xml:space="preserve">Saudi Arabia Jeddah</w:t>
      </w:r>
      <w:r>
        <w:t xml:space="preserve"> </w:t>
      </w:r>
      <w:r>
        <w:t xml:space="preserve">and other regions.</w:t>
      </w:r>
    </w:p>
    <w:bookmarkEnd w:id="22"/>
    <w:bookmarkStart w:id="23" w:name="X23ff4cd3ab3c40da36144745d8f11944b2b8b13"/>
    <w:p>
      <w:pPr>
        <w:pStyle w:val="Heading2"/>
      </w:pPr>
      <w:r>
        <w:t xml:space="preserve">Educational and Professional Development for Psychiatrists</w:t>
      </w:r>
    </w:p>
    <w:p>
      <w:pPr>
        <w:pStyle w:val="FirstParagraph"/>
      </w:pPr>
      <w:r>
        <w:t xml:space="preserve">The training of</w:t>
      </w:r>
      <w:r>
        <w:t xml:space="preserve"> </w:t>
      </w:r>
      <w:r>
        <w:rPr>
          <w:bCs/>
          <w:b/>
        </w:rPr>
        <w:t xml:space="preserve">Psychiatrists</w:t>
      </w:r>
      <w:r>
        <w:t xml:space="preserve"> </w:t>
      </w:r>
      <w:r>
        <w:t xml:space="preserve">in Saudi Arabia has evolved over the years, with institutions like King Saud University offering specialized programs. However, many experts argue that curricula need to be updated to address the unique needs of urban populations such as those in Jeddah (Al-Faris et al., 2023). For instance, courses on cultural competence and trauma-informed care are increasingly being advocated.</w:t>
      </w:r>
    </w:p>
    <w:p>
      <w:pPr>
        <w:pStyle w:val="BodyText"/>
      </w:pPr>
      <w:r>
        <w:t xml:space="preserve">Continuing education is another critical area.</w:t>
      </w:r>
      <w:r>
        <w:t xml:space="preserve"> </w:t>
      </w:r>
      <w:r>
        <w:rPr>
          <w:bCs/>
          <w:b/>
        </w:rPr>
        <w:t xml:space="preserve">Saudi Arabia Jeddah</w:t>
      </w:r>
      <w:r>
        <w:t xml:space="preserve"> </w:t>
      </w:r>
      <w:r>
        <w:t xml:space="preserve">hosts several conferences and workshops for mental health professionals, fostering knowledge exchange. However, opportunities for international collaboration remain limited compared to Western counterparts (Al-Badr et al., 2022).</w:t>
      </w:r>
    </w:p>
    <w:bookmarkEnd w:id="23"/>
    <w:bookmarkStart w:id="24" w:name="technological-integration-in-psychiatry"/>
    <w:p>
      <w:pPr>
        <w:pStyle w:val="Heading2"/>
      </w:pPr>
      <w:r>
        <w:t xml:space="preserve">Technological Integration in Psychiatry</w:t>
      </w:r>
    </w:p>
    <w:p>
      <w:pPr>
        <w:pStyle w:val="FirstParagraph"/>
      </w:pPr>
      <w:r>
        <w:t xml:space="preserve">The adoption of technology in psychiatric care has been a growing trend in</w:t>
      </w:r>
      <w:r>
        <w:t xml:space="preserve"> </w:t>
      </w:r>
      <w:r>
        <w:rPr>
          <w:bCs/>
          <w:b/>
        </w:rPr>
        <w:t xml:space="preserve">Saudi Arabia Jeddah</w:t>
      </w:r>
      <w:r>
        <w:t xml:space="preserve">. Telepsychiatry, for example, has become a viable solution to address the shortage of</w:t>
      </w:r>
      <w:r>
        <w:t xml:space="preserve"> </w:t>
      </w:r>
      <w:r>
        <w:rPr>
          <w:bCs/>
          <w:b/>
        </w:rPr>
        <w:t xml:space="preserve">Psychiatrists</w:t>
      </w:r>
      <w:r>
        <w:t xml:space="preserve">. A study by Al-Dossary et al. (2023) found that teleconsultations improved access to care for patients in remote areas connected to Jeddah through digital platforms.</w:t>
      </w:r>
    </w:p>
    <w:p>
      <w:pPr>
        <w:pStyle w:val="BodyText"/>
      </w:pPr>
      <w:r>
        <w:t xml:space="preserve">However, challenges such as data privacy concerns and the need for digital literacy among older populations remain barriers.</w:t>
      </w:r>
      <w:r>
        <w:t xml:space="preserve"> </w:t>
      </w:r>
      <w:r>
        <w:rPr>
          <w:bCs/>
          <w:b/>
        </w:rPr>
        <w:t xml:space="preserve">Saudi Arabia Jeddah</w:t>
      </w:r>
      <w:r>
        <w:t xml:space="preserve"> </w:t>
      </w:r>
      <w:r>
        <w:t xml:space="preserve">has initiated projects like the National Transformation Program 2020 to promote e-health, but psychiatric services are still in early stages of integration.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Psychiatrists</w:t>
      </w:r>
      <w:r>
        <w:t xml:space="preserve"> </w:t>
      </w:r>
      <w:r>
        <w:t xml:space="preserve">in</w:t>
      </w:r>
      <w:r>
        <w:t xml:space="preserve"> </w:t>
      </w:r>
      <w:r>
        <w:rPr>
          <w:bCs/>
          <w:b/>
        </w:rPr>
        <w:t xml:space="preserve">Saudi Arabia Jeddah</w:t>
      </w:r>
      <w:r>
        <w:t xml:space="preserve"> </w:t>
      </w:r>
      <w:r>
        <w:t xml:space="preserve">is multifaceted, requiring a balance between scientific rigor and cultural sensitivity. While progress has been made in expanding healthcare infrastructure and integrating technology, systemic challenges such as stigma, resource limitations, and training gaps persist. Future research should focus on evaluating the effectiveness of culturally adapted interventions and scaling up mental health services to meet the growing demand in</w:t>
      </w:r>
      <w:r>
        <w:t xml:space="preserve"> </w:t>
      </w:r>
      <w:r>
        <w:rPr>
          <w:bCs/>
          <w:b/>
        </w:rPr>
        <w:t xml:space="preserve">Saudi Arabia Jeddah</w:t>
      </w:r>
      <w:r>
        <w:t xml:space="preserve">. The continued efforts of</w:t>
      </w:r>
      <w:r>
        <w:t xml:space="preserve"> </w:t>
      </w:r>
      <w:r>
        <w:rPr>
          <w:bCs/>
          <w:b/>
        </w:rPr>
        <w:t xml:space="preserve">Psychiatrists</w:t>
      </w:r>
      <w:r>
        <w:t xml:space="preserve">, policymakers, and educators will be essential in shaping a resilient mental health care system for this dynamic region.</w:t>
      </w:r>
    </w:p>
    <w:p>
      <w:pPr>
        <w:pStyle w:val="BodyText"/>
      </w:pPr>
      <w:r>
        <w:rPr>
          <w:iCs/>
          <w:i/>
        </w:rPr>
        <w:t xml:space="preserve">Note: This Literature Review synthesizes existing research to highlight the unique context of psychiatry in Saudi Arabia Jeddah. It underscores the need for localized strategies that align with both medical advancements and cultural values.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Saudi Arabia Jeddah</dc:title>
  <dc:creator/>
  <dc:language>en</dc:language>
  <cp:keywords/>
  <dcterms:created xsi:type="dcterms:W3CDTF">2026-07-24T13:43:03Z</dcterms:created>
  <dcterms:modified xsi:type="dcterms:W3CDTF">2026-07-24T13:43:03Z</dcterms:modified>
</cp:coreProperties>
</file>

<file path=docProps/custom.xml><?xml version="1.0" encoding="utf-8"?>
<Properties xmlns="http://schemas.openxmlformats.org/officeDocument/2006/custom-properties" xmlns:vt="http://schemas.openxmlformats.org/officeDocument/2006/docPropsVTypes"/>
</file>