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3213a2b828a3eb5c893bcc46c0ddb064364e77"/>
    <w:p>
      <w:pPr>
        <w:pStyle w:val="Heading1"/>
      </w:pPr>
      <w:r>
        <w:t xml:space="preserve">Literature Review: The Role of Psychiatrists in Singapore</w:t>
      </w:r>
    </w:p>
    <w:p>
      <w:pPr>
        <w:pStyle w:val="FirstParagraph"/>
      </w:pPr>
      <w:r>
        <w:rPr>
          <w:bCs/>
          <w:b/>
        </w:rPr>
        <w:t xml:space="preserve">Literature Review</w:t>
      </w:r>
      <w:r>
        <w:t xml:space="preserve"> </w:t>
      </w:r>
      <w:r>
        <w:t xml:space="preserve">on psychiatrists in</w:t>
      </w:r>
      <w:r>
        <w:t xml:space="preserve"> </w:t>
      </w:r>
      <w:r>
        <w:rPr>
          <w:bCs/>
          <w:b/>
        </w:rPr>
        <w:t xml:space="preserve">Singapore Singapore</w:t>
      </w:r>
      <w:r>
        <w:t xml:space="preserve"> </w:t>
      </w:r>
      <w:r>
        <w:t xml:space="preserve">is a critical exploration of the evolving role, challenges, and contributions of psychiatrists within the nation’s unique sociocultural and healthcare landscape. As mental health awareness grows globally, understanding how psychiatrists function in</w:t>
      </w:r>
      <w:r>
        <w:t xml:space="preserve"> </w:t>
      </w:r>
      <w:r>
        <w:rPr>
          <w:bCs/>
          <w:b/>
        </w:rPr>
        <w:t xml:space="preserve">Singapore Singapore</w:t>
      </w:r>
      <w:r>
        <w:t xml:space="preserve"> </w:t>
      </w:r>
      <w:r>
        <w:t xml:space="preserve">becomes essential for addressing public health priorities. This review synthesizes existing research on psychiatry practice, cultural dynamics, policy frameworks, and workforce development in the region.</w:t>
      </w:r>
    </w:p>
    <w:bookmarkStart w:id="20" w:name="X40aa4ab6bca814df2022f366fe065425e647742"/>
    <w:p>
      <w:pPr>
        <w:pStyle w:val="Heading2"/>
      </w:pPr>
      <w:r>
        <w:t xml:space="preserve">The Role of Psychiatrists in Singapore’s Healthcare System</w:t>
      </w:r>
    </w:p>
    <w:p>
      <w:pPr>
        <w:pStyle w:val="FirstParagraph"/>
      </w:pPr>
      <w:r>
        <w:rPr>
          <w:bCs/>
          <w:b/>
        </w:rPr>
        <w:t xml:space="preserve">Singapore Singapore</w:t>
      </w:r>
      <w:r>
        <w:t xml:space="preserve">, a densely populated urban state with a multicultural society, faces increasing mental health challenges due to rapid urbanization, high-stress work environments, and societal pressures. Psychiatrists play a pivotal role in addressing these issues through clinical practice, research, and policy advocacy. According to the Ministry of Health (MOH) Singapore (2023), psychiatrists are integral to both public and private healthcare systems, working in hospitals like Singapore General Hospital and community clinics under the Integrated Programme for Mental Health. Their responsibilities include diagnosing mental disorders, prescribing medications, providing psychotherapy, and collaborating with multidisciplinary teams to deliver holistic care.</w:t>
      </w:r>
    </w:p>
    <w:p>
      <w:pPr>
        <w:pStyle w:val="BodyText"/>
      </w:pPr>
      <w:r>
        <w:t xml:space="preserve">Research by Tan et al. (2021) highlights that psychiatrists in</w:t>
      </w:r>
      <w:r>
        <w:t xml:space="preserve"> </w:t>
      </w:r>
      <w:r>
        <w:rPr>
          <w:bCs/>
          <w:b/>
        </w:rPr>
        <w:t xml:space="preserve">Singapore Singapore</w:t>
      </w:r>
      <w:r>
        <w:t xml:space="preserve"> </w:t>
      </w:r>
      <w:r>
        <w:t xml:space="preserve">often encounter unique challenges stemming from cultural stigma surrounding mental illness. Despite the country’s progressive healthcare policies, some communities still view mental health issues as taboo, leading to underreporting and delayed treatment seeking. Psychiatrists must navigate these barriers by integrating culturally sensitive practices into their work.</w:t>
      </w:r>
    </w:p>
    <w:bookmarkEnd w:id="20"/>
    <w:bookmarkStart w:id="21" w:name="X4fc89ce1c2643921657532755cfe9fa14dc1415"/>
    <w:p>
      <w:pPr>
        <w:pStyle w:val="Heading2"/>
      </w:pPr>
      <w:r>
        <w:t xml:space="preserve">Cultural Considerations in Psychiatry Practice</w:t>
      </w:r>
    </w:p>
    <w:p>
      <w:pPr>
        <w:pStyle w:val="FirstParagraph"/>
      </w:pPr>
      <w:r>
        <w:rPr>
          <w:bCs/>
          <w:b/>
        </w:rPr>
        <w:t xml:space="preserve">Singapore Singapore</w:t>
      </w:r>
      <w:r>
        <w:t xml:space="preserve">’s multicultural fabric—comprising Chinese, Malay, Indian, and other ethnic groups—requires psychiatrists to be adept at addressing diverse cultural narratives. A study by Ng and Lim (2019) emphasizes the importance of understanding Confucian values such as filial piety and collectivism in shaping patients’ perceptions of mental health. For instance, some individuals may prioritize family harmony over personal well-being, complicating treatment adherence.</w:t>
      </w:r>
    </w:p>
    <w:p>
      <w:pPr>
        <w:pStyle w:val="BodyText"/>
      </w:pPr>
      <w:r>
        <w:t xml:space="preserve">Additionally, language barriers and varying levels of health literacy pose challenges. Psychiatrists often rely on interpreters or culturally adapted communication strategies to bridge these gaps. Research by Lee et al. (2020) underscores the need for training programs that equip psychiatrists with cross-cultural competencies, ensuring equitable care across Singapore’s diverse population.</w:t>
      </w:r>
    </w:p>
    <w:bookmarkEnd w:id="21"/>
    <w:bookmarkStart w:id="22" w:name="X86829af7299ebcfc4a7d3bf0892889d84b1b08b"/>
    <w:p>
      <w:pPr>
        <w:pStyle w:val="Heading2"/>
      </w:pPr>
      <w:r>
        <w:t xml:space="preserve">Workforce Challenges and Training in Psychiatry</w:t>
      </w:r>
    </w:p>
    <w:p>
      <w:pPr>
        <w:pStyle w:val="FirstParagraph"/>
      </w:pPr>
      <w:r>
        <w:t xml:space="preserve">The demand for psychiatrists in</w:t>
      </w:r>
      <w:r>
        <w:t xml:space="preserve"> </w:t>
      </w:r>
      <w:r>
        <w:rPr>
          <w:bCs/>
          <w:b/>
        </w:rPr>
        <w:t xml:space="preserve">Singapore Singapore</w:t>
      </w:r>
      <w:r>
        <w:t xml:space="preserve"> </w:t>
      </w:r>
      <w:r>
        <w:t xml:space="preserve">has surged due to rising mental health disorders. However, a shortage of specialists remains a pressing issue. According to the Institute of Mental Health (IMH) report (2022), the psychiatrist-to-population ratio in Singapore is lower than global benchmarks, exacerbated by a high workload and limited training opportunities. This disparity has prompted initiatives such as the Duke-NUS Medical School’s psychiatry curriculum, which emphasizes early exposure to mental health issues through community placements.</w:t>
      </w:r>
    </w:p>
    <w:p>
      <w:pPr>
        <w:pStyle w:val="BodyText"/>
      </w:pPr>
      <w:r>
        <w:t xml:space="preserve">Furthermore, the integration of technology in psychiatric training has gained momentum. Virtual reality (VR) simulations and telepsychiatry platforms are increasingly used to train future psychiatrists in</w:t>
      </w:r>
      <w:r>
        <w:t xml:space="preserve"> </w:t>
      </w:r>
      <w:r>
        <w:rPr>
          <w:bCs/>
          <w:b/>
        </w:rPr>
        <w:t xml:space="preserve">Singapore Singapore</w:t>
      </w:r>
      <w:r>
        <w:t xml:space="preserve">, as highlighted by Koh et al. (2023). These innovations aim to address workforce shortages while improving access to care, particularly for underserved communities.</w:t>
      </w:r>
    </w:p>
    <w:bookmarkEnd w:id="22"/>
    <w:bookmarkStart w:id="23" w:name="Xbfdf26daed9332f3d655485d672d850133f4e71"/>
    <w:p>
      <w:pPr>
        <w:pStyle w:val="Heading2"/>
      </w:pPr>
      <w:r>
        <w:t xml:space="preserve">Policy Frameworks and Mental Health Initiatives</w:t>
      </w:r>
    </w:p>
    <w:p>
      <w:pPr>
        <w:pStyle w:val="FirstParagraph"/>
      </w:pPr>
      <w:r>
        <w:t xml:space="preserve">The Singapore government has prioritized mental health through policies such as the National Mental Health Strategy (NMHS) 2013-2018 and the subsequent “Stronger Singapore” campaign. These frameworks emphasize early intervention, destigmatization, and collaboration between psychiatrists and primary care providers. For example, the Community Mental Health Centres (CMHCs) serve as hubs for psychiatric services, enabling seamless referrals from general practitioners.</w:t>
      </w:r>
    </w:p>
    <w:p>
      <w:pPr>
        <w:pStyle w:val="BodyText"/>
      </w:pPr>
      <w:r>
        <w:t xml:space="preserve">Research by Ong et al. (2021) notes that psychiatrists in</w:t>
      </w:r>
      <w:r>
        <w:t xml:space="preserve"> </w:t>
      </w:r>
      <w:r>
        <w:rPr>
          <w:bCs/>
          <w:b/>
        </w:rPr>
        <w:t xml:space="preserve">Singapore Singapore</w:t>
      </w:r>
      <w:r>
        <w:t xml:space="preserve"> </w:t>
      </w:r>
      <w:r>
        <w:t xml:space="preserve">often work within these policy-driven structures to implement evidence-based interventions. However, challenges such as bureaucratic hurdles and limited funding for preventive programs remain unresolved. Critics argue that while policies are robust on paper, their implementation requires stronger coordination between policymakers and clinical practitioners.</w:t>
      </w:r>
    </w:p>
    <w:bookmarkEnd w:id="23"/>
    <w:bookmarkStart w:id="24" w:name="critiques-and-future-directions"/>
    <w:p>
      <w:pPr>
        <w:pStyle w:val="Heading2"/>
      </w:pPr>
      <w:r>
        <w:t xml:space="preserve">Critiques and Future Directions</w:t>
      </w:r>
    </w:p>
    <w:p>
      <w:pPr>
        <w:pStyle w:val="FirstParagraph"/>
      </w:pPr>
      <w:r>
        <w:rPr>
          <w:bCs/>
          <w:b/>
        </w:rPr>
        <w:t xml:space="preserve">Literature Review</w:t>
      </w:r>
      <w:r>
        <w:t xml:space="preserve"> </w:t>
      </w:r>
      <w:r>
        <w:t xml:space="preserve">on psychiatrists in</w:t>
      </w:r>
      <w:r>
        <w:t xml:space="preserve"> </w:t>
      </w:r>
      <w:r>
        <w:rPr>
          <w:bCs/>
          <w:b/>
        </w:rPr>
        <w:t xml:space="preserve">Singapore Singapore</w:t>
      </w:r>
      <w:r>
        <w:t xml:space="preserve"> </w:t>
      </w:r>
      <w:r>
        <w:t xml:space="preserve">reveals a mixed picture of progress and persistent challenges. While the country excels in integrating mental health into primary care, cultural stigma, workforce shortages, and policy execution gaps hinder optimal outcomes. Future research should explore how psychiatrists can leverage artificial intelligence (AI) for diagnostic support or how community-based programs can be scaled to reduce disparities.</w:t>
      </w:r>
    </w:p>
    <w:p>
      <w:pPr>
        <w:pStyle w:val="BodyText"/>
      </w:pPr>
      <w:r>
        <w:t xml:space="preserve">Moreover, longitudinal studies are needed to assess the long-term impact of Singapore’s mental health policies on psychiatrist workload and patient outcomes. Collaborative efforts between academia, policymakers, and clinicians will be crucial to addressing these gaps.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Singapore Singapore</w:t>
      </w:r>
      <w:r>
        <w:t xml:space="preserve"> </w:t>
      </w:r>
      <w:r>
        <w:t xml:space="preserve">presents a unique context for psychiatrists, characterized by rapid urbanization, cultural diversity, and proactive mental health policies. A comprehensive</w:t>
      </w:r>
      <w:r>
        <w:t xml:space="preserve"> </w:t>
      </w:r>
      <w:r>
        <w:rPr>
          <w:bCs/>
          <w:b/>
        </w:rPr>
        <w:t xml:space="preserve">Literature Review</w:t>
      </w:r>
      <w:r>
        <w:t xml:space="preserve"> </w:t>
      </w:r>
      <w:r>
        <w:t xml:space="preserve">highlights the critical role of psychiatrists in bridging societal challenges with clinical innovation. As the field evolves, prioritizing cultural competence training, technological integration, and policy refinement will be essential to ensuring equitable mental healthcare for all Singaporeans.</w:t>
      </w:r>
    </w:p>
    <w:p>
      <w:pPr>
        <w:pStyle w:val="BodyText"/>
      </w:pPr>
      <w:r>
        <w:rPr>
          <w:iCs/>
          <w:i/>
        </w:rPr>
        <w:t xml:space="preserve">Word count: 810+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2026-07-24T16:26:09Z</dcterms:created>
  <dcterms:modified xsi:type="dcterms:W3CDTF">2026-07-24T16:26:09Z</dcterms:modified>
</cp:coreProperties>
</file>

<file path=docProps/custom.xml><?xml version="1.0" encoding="utf-8"?>
<Properties xmlns="http://schemas.openxmlformats.org/officeDocument/2006/custom-properties" xmlns:vt="http://schemas.openxmlformats.org/officeDocument/2006/docPropsVTypes"/>
</file>