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735c64d6b20db37bea927c2a0cb1e2d03eab78a"/>
    <w:p>
      <w:pPr>
        <w:pStyle w:val="Heading1"/>
      </w:pPr>
      <w:r>
        <w:t xml:space="preserve">Literature Review: The Role of Psychiatrists in South Africa Johannesburg</w:t>
      </w:r>
    </w:p>
    <w:p>
      <w:pPr>
        <w:pStyle w:val="FirstParagraph"/>
      </w:pPr>
      <w:r>
        <w:rPr>
          <w:bCs/>
          <w:b/>
        </w:rPr>
        <w:t xml:space="preserve">Literature Review:</w:t>
      </w:r>
      <w:r>
        <w:t xml:space="preserve"> </w:t>
      </w:r>
      <w:r>
        <w:t xml:space="preserve">This document provides an in-depth analysis of the role, challenges, and significance of psychiatrists operating within the context of South Africa Johannesburg. As a city with a diverse socio-cultural landscape and unique mental health demands, Johannesburg presents both opportunities and obstacles for psychiatric practice. Understanding the existing literature on psychiatrists in this region is critical to addressing gaps in mental healthcare delivery.</w:t>
      </w:r>
    </w:p>
    <w:bookmarkStart w:id="25" w:name="X8af19a1191c53fe928a22d14e1885b37a7e18c1"/>
    <w:p>
      <w:pPr>
        <w:pStyle w:val="Heading2"/>
      </w:pPr>
      <w:r>
        <w:t xml:space="preserve">Historical Context of Psychiatry in South Africa</w:t>
      </w:r>
    </w:p>
    <w:p>
      <w:pPr>
        <w:pStyle w:val="FirstParagraph"/>
      </w:pPr>
      <w:r>
        <w:t xml:space="preserve">The history of psychiatry in South Africa is marked by colonial legacies, systemic inequality, and evolving policy frameworks. During the apartheid era, psychiatric services were heavily segregated and often underfunded, exacerbating disparities in mental healthcare access. Post-apartheid reforms have aimed to redress these inequalities through initiatives like the National Health Insurance (NHI) and the Mental Health Care Act of 2002 (</w:t>
      </w:r>
      <w:r>
        <w:rPr>
          <w:iCs/>
          <w:i/>
        </w:rPr>
        <w:t xml:space="preserve">South African Government Gazette</w:t>
      </w:r>
      <w:r>
        <w:t xml:space="preserve">, 2017). However, Johannesburg remains a focal point for both urban mental health challenges and innovative psychiatric practices.</w:t>
      </w:r>
    </w:p>
    <w:bookmarkStart w:id="20" w:name="X19f87f126d9e081e84a588d243db2cd1c961079"/>
    <w:p>
      <w:pPr>
        <w:pStyle w:val="Heading3"/>
      </w:pPr>
      <w:r>
        <w:t xml:space="preserve">The Role of Psychiatrists in Johannesburg</w:t>
      </w:r>
    </w:p>
    <w:p>
      <w:pPr>
        <w:pStyle w:val="FirstParagraph"/>
      </w:pPr>
      <w:r>
        <w:rPr>
          <w:bCs/>
          <w:b/>
        </w:rPr>
        <w:t xml:space="preserve">Psychiatrist:</w:t>
      </w:r>
      <w:r>
        <w:t xml:space="preserve"> </w:t>
      </w:r>
      <w:r>
        <w:t xml:space="preserve">In South Africa Johannesburg, psychiatrists serve as pivotal figures in addressing the mental health needs of a population characterized by high levels of trauma, socioeconomic instability, and cultural diversity. According to a study by Moodley et al. (2018), Johannesburg’s urban environment is associated with elevated rates of depression, anxiety disorders, and substance abuse—conditions that require specialized psychiatric care.</w:t>
      </w:r>
    </w:p>
    <w:p>
      <w:pPr>
        <w:pStyle w:val="BodyText"/>
      </w:pPr>
      <w:r>
        <w:t xml:space="preserve">Psychiatrists in the region are not only clinicians but also advocates for mental health policy reform. Their work often involves navigating complex cultural dynamics, as communities in Johannesburg exhibit a blend of traditional healing practices and modern medical approaches. This duality necessitates culturally competent care, as noted by Pillay (2019), who emphasizes the importance of integrating indigenous knowledge systems into psychiatric practice.</w:t>
      </w:r>
    </w:p>
    <w:bookmarkEnd w:id="20"/>
    <w:bookmarkStart w:id="21" w:name="X7ab7b4619751c5d0e85d89b5f44c0a37e380cb2"/>
    <w:p>
      <w:pPr>
        <w:pStyle w:val="Heading3"/>
      </w:pPr>
      <w:r>
        <w:t xml:space="preserve">Challenges Facing Psychiatrists in Johannesburg</w:t>
      </w:r>
    </w:p>
    <w:p>
      <w:pPr>
        <w:pStyle w:val="FirstParagraph"/>
      </w:pPr>
      <w:r>
        <w:t xml:space="preserve">The literature highlights several challenges that psychiatrists encounter in South Africa Johannesburg. One major issue is the shortage of trained mental health professionals. A report by the South African Depression and Anxiety Group (SADAG) (2020) states that only 15% of the population has access to psychiatric services, with urban areas like Johannesburg experiencing a critical imbalance between demand and supply.</w:t>
      </w:r>
    </w:p>
    <w:p>
      <w:pPr>
        <w:pStyle w:val="BodyText"/>
      </w:pPr>
      <w:r>
        <w:t xml:space="preserve">Additionally, systemic barriers such as limited funding for mental health programs, inadequate infrastructure in public hospitals, and stigma surrounding mental illness hinder effective treatment. A study by Sartorius et al. (2021) found that stigma remains a significant barrier to care-seeking behavior among Johannesburg residents, particularly in marginalized communities.</w:t>
      </w:r>
    </w:p>
    <w:bookmarkEnd w:id="21"/>
    <w:bookmarkStart w:id="22" w:name="current-practices-and-innovations"/>
    <w:p>
      <w:pPr>
        <w:pStyle w:val="Heading3"/>
      </w:pPr>
      <w:r>
        <w:t xml:space="preserve">Current Practices and Innovations</w:t>
      </w:r>
    </w:p>
    <w:p>
      <w:pPr>
        <w:pStyle w:val="FirstParagraph"/>
      </w:pPr>
      <w:r>
        <w:t xml:space="preserve">Despite these challenges, psychiatrists in Johannesburg have pioneered innovative approaches to mental healthcare. Telepsychiatry initiatives, such as the one launched by the University of the Witwatersrand’s Department of Psychiatry, have improved access to care for rural and underserved populations. These programs leverage technology to bridge geographical divides and reduce wait times for appointments.</w:t>
      </w:r>
    </w:p>
    <w:p>
      <w:pPr>
        <w:pStyle w:val="BodyText"/>
      </w:pPr>
      <w:r>
        <w:t xml:space="preserve">Community-based psychiatric services are also gaining traction in Johannesburg. For example, projects like</w:t>
      </w:r>
      <w:r>
        <w:t xml:space="preserve"> </w:t>
      </w:r>
      <w:r>
        <w:rPr>
          <w:iCs/>
          <w:i/>
        </w:rPr>
        <w:t xml:space="preserve">Therapy on the Move</w:t>
      </w:r>
      <w:r>
        <w:t xml:space="preserve">, a mobile mental health clinic, demonstrate the adaptability of psychiatrists in addressing urban-specific mental health crises. These initiatives align with South Africa’s national strategic plan for mental health (2013–2020), which prioritizes community engagement and prevention.</w:t>
      </w:r>
    </w:p>
    <w:bookmarkEnd w:id="22"/>
    <w:bookmarkStart w:id="23" w:name="X54673acd5a5d5bc9af703f0243ad4d9332ac698"/>
    <w:p>
      <w:pPr>
        <w:pStyle w:val="Heading3"/>
      </w:pPr>
      <w:r>
        <w:t xml:space="preserve">Contributions to Global Mental Health Discourse</w:t>
      </w:r>
    </w:p>
    <w:p>
      <w:pPr>
        <w:pStyle w:val="FirstParagraph"/>
      </w:pPr>
      <w:r>
        <w:t xml:space="preserve">South Africa Johannesburg has emerged as a hub for mental health research and policy innovation. Psychiatrists in the region have contributed to global discussions on post-conflict trauma, HIV-associated mental illness, and the impact of violence on mental health. For instance, a 2021 study published in</w:t>
      </w:r>
      <w:r>
        <w:t xml:space="preserve"> </w:t>
      </w:r>
      <w:r>
        <w:rPr>
          <w:iCs/>
          <w:i/>
        </w:rPr>
        <w:t xml:space="preserve">Psychiatry Research</w:t>
      </w:r>
      <w:r>
        <w:t xml:space="preserve"> </w:t>
      </w:r>
      <w:r>
        <w:t xml:space="preserve">by Naidoo et al. explored the correlation between high crime rates in Johannesburg and increased prevalence of PTSD among residents.</w:t>
      </w:r>
    </w:p>
    <w:p>
      <w:pPr>
        <w:pStyle w:val="BodyText"/>
      </w:pPr>
      <w:r>
        <w:t xml:space="preserve">Furthermore, Johannesburg’s psychiatric community has been instrumental in shaping regional frameworks for mental health care. The work of organizations like the South African Society of Psychiatrists (SASP) underscores the city’s role as a leader in advocating for equitable mental healthcare across Africa.</w:t>
      </w:r>
    </w:p>
    <w:bookmarkEnd w:id="23"/>
    <w:bookmarkStart w:id="24" w:name="gaps-in-research-and-future-directions"/>
    <w:p>
      <w:pPr>
        <w:pStyle w:val="Heading3"/>
      </w:pPr>
      <w:r>
        <w:t xml:space="preserve">Gaps in Research and Future Directions</w:t>
      </w:r>
    </w:p>
    <w:p>
      <w:pPr>
        <w:pStyle w:val="FirstParagraph"/>
      </w:pPr>
      <w:r>
        <w:t xml:space="preserve">While significant progress has been made, gaps persist in the literature on psychiatrists operating in South Africa Johannesburg. Most studies focus on urban mental health challenges but overlook the intersection of race, class, and gender in shaping psychiatric care access. Additionally, there is limited data on the long-term outcomes of community-based interventions.</w:t>
      </w:r>
    </w:p>
    <w:p>
      <w:pPr>
        <w:pStyle w:val="BodyText"/>
      </w:pPr>
      <w:r>
        <w:t xml:space="preserve">Future research should prioritize interdisciplinary collaboration between psychiatrists, sociologists, and public health experts to develop holistic solutions. Furthermore, training programs for psychiatrists must emphasize cultural sensitivity and trauma-informed care to address Johannesburg’s unique mental health landscape.</w:t>
      </w:r>
    </w:p>
    <w:bookmarkEnd w:id="24"/>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analysis underscores the critical role of psychiatrists in South Africa Johannesburg, where they navigate complex societal challenges to provide essential mental health services. The literature reveals both the resilience of psychiatric professionals and the urgent need for systemic reform to ensure equitable access to care. As Johannesburg continues to grow as a metropolitan center, its psychiatrists will remain central to shaping mental health policies that reflect the city’s diversity and dynamism.</w:t>
      </w:r>
    </w:p>
    <w:p>
      <w:pPr>
        <w:pStyle w:val="BodyText"/>
      </w:pPr>
      <w:r>
        <w:rPr>
          <w:bCs/>
          <w:b/>
        </w:rPr>
        <w:t xml:space="preserve">Psychiatrist:</w:t>
      </w:r>
      <w:r>
        <w:t xml:space="preserve"> </w:t>
      </w:r>
      <w:r>
        <w:t xml:space="preserve">In conclusion, psychiatrists in South Africa Johannesburg are not only healers but also agents of social change. Their work is integral to building a mental healthcare system that addresses the unique needs of one of Africa’s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South Africa Johannesburg</dc:title>
  <dc:creator/>
  <dc:language>en</dc:language>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