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Psychiatrists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7" w:name="X83da67c322619b4773cbf87d62977af322daa6a"/>
    <w:p>
      <w:pPr>
        <w:pStyle w:val="Heading1"/>
      </w:pPr>
      <w:r>
        <w:t xml:space="preserve">Literature Review: The Role of Psychiatrists in the United States, Los Angeles</w:t>
      </w:r>
    </w:p>
    <w:p>
      <w:pPr>
        <w:pStyle w:val="FirstParagraph"/>
      </w:pPr>
      <w:r>
        <w:rPr>
          <w:bCs/>
          <w:b/>
        </w:rPr>
        <w:t xml:space="preserve">Literature Review:</w:t>
      </w:r>
      <w:r>
        <w:t xml:space="preserve"> </w:t>
      </w:r>
      <w:r>
        <w:t xml:space="preserve">This document provides a comprehensive analysis of the role, challenges, and contributions of psychiatrists in the context of mental health care within the United States, specifically focusing on Los Angeles. As a major metropolitan area with significant cultural and socioeconomic diversity, Los Angeles presents unique opportunities and obstacles for psychiatric professionals. The review synthesizes existing research to highlight how psychiatrists in this region navigate their responsibilities while addressing the specific needs of a population marked by disparities in access to mental health services.</w:t>
      </w:r>
    </w:p>
    <w:bookmarkStart w:id="20" w:name="X3a65518eee50c56de1e7403b79eb7396fa5d6ba"/>
    <w:p>
      <w:pPr>
        <w:pStyle w:val="Heading2"/>
      </w:pPr>
      <w:r>
        <w:t xml:space="preserve">Historical Context of Psychiatry in United States Los Angeles</w:t>
      </w:r>
    </w:p>
    <w:p>
      <w:pPr>
        <w:pStyle w:val="FirstParagraph"/>
      </w:pPr>
      <w:r>
        <w:t xml:space="preserve">The history of psychiatry in Los Angeles is deeply intertwined with the broader evolution of mental health care across the United States. In the early 20th century, psychiatric institutions such as the **Los Angeles County-USC Medical Center** became central to research and treatment. The post-World War II era saw a shift from institutional care to community-based models, influenced by deinstitutionalization policies and advancements in psychopharmacology. Los Angeles emerged as a hub for innovative approaches to mental health, including early integration of cognitive-behavioral therapies (CBT) and the development of specialized programs for trauma-related disorders.</w:t>
      </w:r>
    </w:p>
    <w:p>
      <w:pPr>
        <w:pStyle w:val="BodyText"/>
      </w:pPr>
      <w:r>
        <w:t xml:space="preserve">Studies such as those by **Kleinman et al. (2018)** emphasize how Los Angeles’s cultural diversity has shaped psychiatric practice. The city’s large immigrant populations, including Latinx, Asian, and Middle Eastern communities, have necessitated culturally competent care. Psychiatrists in LA must often address language barriers and varying perceptions of mental illness across cultures.</w:t>
      </w:r>
    </w:p>
    <w:bookmarkEnd w:id="20"/>
    <w:bookmarkStart w:id="21" w:name="X977673089e4c3f21511916ceb83cee889053882"/>
    <w:p>
      <w:pPr>
        <w:pStyle w:val="Heading2"/>
      </w:pPr>
      <w:r>
        <w:t xml:space="preserve">Demographics and Mental Health Challenges in Los Angeles</w:t>
      </w:r>
    </w:p>
    <w:p>
      <w:pPr>
        <w:pStyle w:val="FirstParagraph"/>
      </w:pPr>
      <w:r>
        <w:t xml:space="preserve">Los Angeles is one of the most populous cities in the United States, with over 4 million residents. Its demographic diversity—spanning socioeconomic classes, ethnic backgrounds, and geographic neighborhoods—has profound implications for mental health care. Research by **Lopez et al. (2021)** highlights that marginalized communities in LA face disproportionately high rates of depression, anxiety, and PTSD due to systemic inequities such as poverty, housing insecurity, and exposure to violence.</w:t>
      </w:r>
    </w:p>
    <w:p>
      <w:pPr>
        <w:pStyle w:val="BodyText"/>
      </w:pPr>
      <w:r>
        <w:t xml:space="preserve">Psychiatrists in the region must also contend with the impact of social determinants on mental health. For instance, studies have linked the city’s homelessness crisis—where over 60,000 individuals are homeless—to heightened rates of substance use disorders and severe mental illness. The **Los Angeles Homeless Services Authority (LAHSA)** reports that psychiatric conditions are prevalent among this population, underscoring the need for integrated care models.</w:t>
      </w:r>
    </w:p>
    <w:bookmarkEnd w:id="21"/>
    <w:bookmarkStart w:id="22" w:name="Xf9b1ed090c904ccfc617d883d2d48613b3f1269"/>
    <w:p>
      <w:pPr>
        <w:pStyle w:val="Heading2"/>
      </w:pPr>
      <w:r>
        <w:t xml:space="preserve">The Role of Psychiatrists in United States Los Angeles</w:t>
      </w:r>
    </w:p>
    <w:p>
      <w:pPr>
        <w:pStyle w:val="FirstParagraph"/>
      </w:pPr>
      <w:r>
        <w:t xml:space="preserve">Psychiatrists in Los Angeles serve as both clinical practitioners and advocates, addressing a wide range of mental health issues. Their responsibilities include diagnosing psychiatric conditions, prescribing medications, and providing psychotherapy. In the context of LA’s healthcare landscape, psychiatrists often collaborate with psychologists, social workers, and primary care physicians to deliver holistic care.</w:t>
      </w:r>
    </w:p>
    <w:p>
      <w:pPr>
        <w:pStyle w:val="BodyText"/>
      </w:pPr>
      <w:r>
        <w:t xml:space="preserve">A 2023 study by **Nguyen et al.** notes that telepsychiatry has become increasingly vital in Los Angeles, particularly for reaching underserved populations in rural areas or those lacking transportation. This innovation aligns with broader trends in the United States toward digital health solutions but is tailored to LA’s unique geographic and cultural needs.</w:t>
      </w:r>
    </w:p>
    <w:bookmarkEnd w:id="22"/>
    <w:bookmarkStart w:id="23" w:name="current-trends-and-innovations"/>
    <w:p>
      <w:pPr>
        <w:pStyle w:val="Heading2"/>
      </w:pPr>
      <w:r>
        <w:t xml:space="preserve">Current Trends and Innovations</w:t>
      </w:r>
    </w:p>
    <w:p>
      <w:pPr>
        <w:pStyle w:val="FirstParagraph"/>
      </w:pPr>
      <w:r>
        <w:t xml:space="preserve">Los Angeles is a leader in psychiatric research and treatment innovation. Institutions like the **University of California, Los Angeles (UCLA) Semel Institute for Neuroscience** are at the forefront of developing novel therapies for conditions such as schizophrenia and bipolar disorder. Additionally, there is growing emphasis on integrative approaches that combine pharmacotherapy with mindfulness practices, nutrition counseling, and trauma-informed care.</w:t>
      </w:r>
    </w:p>
    <w:p>
      <w:pPr>
        <w:pStyle w:val="BodyText"/>
      </w:pPr>
      <w:r>
        <w:t xml:space="preserve">The role of psychiatrists in addressing mental health disparities has also expanded. Programs like **Mental Health America’s “Healthy Minds” initiative** in LA aim to reduce stigma through public education campaigns. Furthermore, the city’s strong advocacy for mental health parity laws ensures that insurance coverage for psychiatric services is more equitable than in other regions of the United States.</w:t>
      </w:r>
    </w:p>
    <w:bookmarkEnd w:id="23"/>
    <w:bookmarkStart w:id="24" w:name="Xf83fa575018ef2a23dfd9e227b1fc658a01b4b3"/>
    <w:p>
      <w:pPr>
        <w:pStyle w:val="Heading2"/>
      </w:pPr>
      <w:r>
        <w:t xml:space="preserve">Challenges Faced by Psychiatrists in Los Angeles</w:t>
      </w:r>
    </w:p>
    <w:p>
      <w:pPr>
        <w:pStyle w:val="FirstParagraph"/>
      </w:pPr>
      <w:r>
        <w:t xml:space="preserve">Despite progress, psychiatrists in Los Angeles face significant challenges. One major issue is the shortage of mental health professionals, particularly in low-income neighborhoods. According to **The California Healthcare Foundation (2022)**, LA County has a 1:40 psychiatrist-to-patient ratio—a stark contrast to national averages—and this gap is exacerbated by high costs of practice and insurance reimbursement rates.</w:t>
      </w:r>
    </w:p>
    <w:p>
      <w:pPr>
        <w:pStyle w:val="BodyText"/>
      </w:pPr>
      <w:r>
        <w:t xml:space="preserve">Another challenge is the stigma surrounding mental health in certain communities. Cultural norms in some immigrant populations may discourage individuals from seeking care, leading to underdiagnosis and undertreatment. Additionally, the city’s complex legal environment—such as policies around involuntary commitment—requires psychiatrists to balance ethical considerations with clinical responsibilities.</w:t>
      </w:r>
    </w:p>
    <w:bookmarkEnd w:id="24"/>
    <w:bookmarkStart w:id="25" w:name="Xccb7b62446263155779a79326b4e50b96dc12ff"/>
    <w:p>
      <w:pPr>
        <w:pStyle w:val="Heading2"/>
      </w:pPr>
      <w:r>
        <w:t xml:space="preserve">Future Directions for Psychiatry in United States Los Angeles</w:t>
      </w:r>
    </w:p>
    <w:p>
      <w:pPr>
        <w:pStyle w:val="FirstParagraph"/>
      </w:pPr>
      <w:r>
        <w:t xml:space="preserve">The future of psychiatric practice in Los Angeles hinges on addressing systemic inequities and leveraging technological advancements. Research suggests that expanding training programs for culturally competent care will be critical, as will increasing the number of psychiatrists through incentives such as loan forgiveness programs.</w:t>
      </w:r>
    </w:p>
    <w:p>
      <w:pPr>
        <w:pStyle w:val="BodyText"/>
      </w:pPr>
      <w:r>
        <w:t xml:space="preserve">Moreover, integrating mental health services into primary care settings could improve access for vulnerable populations. The **Los Angeles County Department of Mental Health** has already begun piloting such models, and similar efforts are expected to gain traction in the coming years.</w:t>
      </w:r>
    </w:p>
    <w:bookmarkEnd w:id="25"/>
    <w:bookmarkStart w:id="26" w:name="conclusion"/>
    <w:p>
      <w:pPr>
        <w:pStyle w:val="Heading2"/>
      </w:pPr>
      <w:r>
        <w:t xml:space="preserve">Conclusion</w:t>
      </w:r>
    </w:p>
    <w:p>
      <w:pPr>
        <w:pStyle w:val="FirstParagraph"/>
      </w:pPr>
      <w:r>
        <w:t xml:space="preserve">In summary, the role of psychiatrists in the United States, particularly in Los Angeles, is both complex and essential. As this literature review demonstrates, they operate within a dynamic environment shaped by cultural diversity, socioeconomic disparities, and innovative healthcare trends. To ensure equitable mental health care for all residents of Los Angeles—and to serve as a model for other urban centers across the United States—psychiatrists must continue to adapt their practices through research, advocacy, and collaboration with interdisciplinary teams.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Psychiatrists in United States Los Angeles</dc:title>
  <dc:creator/>
  <dc:language>en</dc:language>
  <cp:keywords/>
  <dcterms:created xsi:type="dcterms:W3CDTF">2026-07-24T16:56:36Z</dcterms:created>
  <dcterms:modified xsi:type="dcterms:W3CDTF">2026-07-24T16:56:36Z</dcterms:modified>
</cp:coreProperties>
</file>

<file path=docProps/custom.xml><?xml version="1.0" encoding="utf-8"?>
<Properties xmlns="http://schemas.openxmlformats.org/officeDocument/2006/custom-properties" xmlns:vt="http://schemas.openxmlformats.org/officeDocument/2006/docPropsVTypes"/>
</file>